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A142A3" w:rsidRDefault="00F932A0" w:rsidP="0037537C">
      <w:pPr>
        <w:pStyle w:val="Style1"/>
      </w:pPr>
      <w:bookmarkStart w:id="0" w:name="_GoBack"/>
      <w:bookmarkEnd w:id="0"/>
      <w:r w:rsidRPr="00A142A3">
        <w:t>УТВЕРЖДЕН</w:t>
      </w:r>
    </w:p>
    <w:p w:rsidR="00F932A0" w:rsidRPr="00A142A3" w:rsidRDefault="00F932A0" w:rsidP="0037537C">
      <w:pPr>
        <w:pStyle w:val="Style1"/>
      </w:pPr>
      <w:r w:rsidRPr="00A142A3">
        <w:t xml:space="preserve">приказом Министерства </w:t>
      </w:r>
    </w:p>
    <w:p w:rsidR="00F932A0" w:rsidRPr="00A142A3" w:rsidRDefault="00F932A0" w:rsidP="0037537C">
      <w:pPr>
        <w:pStyle w:val="Style1"/>
      </w:pPr>
      <w:r w:rsidRPr="00A142A3">
        <w:t>труда и социальной защиты Российской Федерации</w:t>
      </w:r>
    </w:p>
    <w:p w:rsidR="00F932A0" w:rsidRPr="00A142A3" w:rsidRDefault="00F932A0" w:rsidP="0037537C">
      <w:pPr>
        <w:pStyle w:val="Style1"/>
      </w:pPr>
      <w:r w:rsidRPr="00A142A3">
        <w:t>от «__» ______201</w:t>
      </w:r>
      <w:r w:rsidR="00AC6C38" w:rsidRPr="00A142A3">
        <w:t>5</w:t>
      </w:r>
      <w:r w:rsidRPr="00A142A3">
        <w:t xml:space="preserve"> г. №___</w:t>
      </w:r>
    </w:p>
    <w:p w:rsidR="00F932A0" w:rsidRPr="00A142A3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A142A3" w:rsidRDefault="00F932A0" w:rsidP="0037537C">
      <w:pPr>
        <w:pStyle w:val="Style2"/>
      </w:pPr>
      <w:r w:rsidRPr="00A142A3">
        <w:t>ПРОФЕССИОНАЛЬНЫЙ СТАНДАРТ</w:t>
      </w:r>
    </w:p>
    <w:p w:rsidR="00F932A0" w:rsidRPr="00A142A3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A142A3" w:rsidRDefault="00284B2A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142A3">
        <w:rPr>
          <w:rFonts w:cs="Times New Roman"/>
          <w:b/>
          <w:sz w:val="28"/>
          <w:szCs w:val="28"/>
        </w:rPr>
        <w:t>Специалист по защите информации в телекоммуникационных системах и сетях</w:t>
      </w:r>
    </w:p>
    <w:p w:rsidR="00F932A0" w:rsidRPr="00A142A3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A142A3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A142A3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A142A3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A142A3" w:rsidRDefault="00CC3432" w:rsidP="009C7A6B">
      <w:pPr>
        <w:pStyle w:val="PSTOCHEADER"/>
      </w:pPr>
      <w:r w:rsidRPr="00A142A3">
        <w:t>Содержание</w:t>
      </w:r>
    </w:p>
    <w:p w:rsidR="00284B2A" w:rsidRPr="00A142A3" w:rsidRDefault="007D2CCF">
      <w:pPr>
        <w:pStyle w:val="1b"/>
        <w:rPr>
          <w:rFonts w:ascii="Calibri" w:hAnsi="Calibri"/>
          <w:sz w:val="22"/>
        </w:rPr>
      </w:pPr>
      <w:r w:rsidRPr="00A142A3">
        <w:fldChar w:fldCharType="begin"/>
      </w:r>
      <w:r w:rsidRPr="00A142A3">
        <w:instrText xml:space="preserve"> TOC \h \z \t "Level1;1;Level2;2" </w:instrText>
      </w:r>
      <w:r w:rsidRPr="00A142A3">
        <w:fldChar w:fldCharType="separate"/>
      </w:r>
      <w:hyperlink w:anchor="_Toc432077095" w:history="1">
        <w:r w:rsidR="00284B2A" w:rsidRPr="00A142A3">
          <w:rPr>
            <w:rStyle w:val="af9"/>
          </w:rPr>
          <w:t>I. Общие сведения</w:t>
        </w:r>
        <w:r w:rsidR="00284B2A" w:rsidRPr="00A142A3">
          <w:rPr>
            <w:webHidden/>
          </w:rPr>
          <w:tab/>
        </w:r>
        <w:r w:rsidR="00284B2A" w:rsidRPr="00A142A3">
          <w:rPr>
            <w:webHidden/>
          </w:rPr>
          <w:fldChar w:fldCharType="begin"/>
        </w:r>
        <w:r w:rsidR="00284B2A" w:rsidRPr="00A142A3">
          <w:rPr>
            <w:webHidden/>
          </w:rPr>
          <w:instrText xml:space="preserve"> PAGEREF _Toc432077095 \h </w:instrText>
        </w:r>
        <w:r w:rsidR="00284B2A" w:rsidRPr="00A142A3">
          <w:rPr>
            <w:webHidden/>
          </w:rPr>
        </w:r>
        <w:r w:rsidR="00284B2A" w:rsidRPr="00A142A3">
          <w:rPr>
            <w:webHidden/>
          </w:rPr>
          <w:fldChar w:fldCharType="separate"/>
        </w:r>
        <w:r w:rsidR="003C59C0">
          <w:rPr>
            <w:webHidden/>
          </w:rPr>
          <w:t>1</w:t>
        </w:r>
        <w:r w:rsidR="00284B2A" w:rsidRPr="00A142A3">
          <w:rPr>
            <w:webHidden/>
          </w:rPr>
          <w:fldChar w:fldCharType="end"/>
        </w:r>
      </w:hyperlink>
    </w:p>
    <w:p w:rsidR="00284B2A" w:rsidRPr="00A142A3" w:rsidRDefault="00284B2A">
      <w:pPr>
        <w:pStyle w:val="1b"/>
        <w:rPr>
          <w:rFonts w:ascii="Calibri" w:hAnsi="Calibri"/>
          <w:sz w:val="22"/>
        </w:rPr>
      </w:pPr>
      <w:hyperlink w:anchor="_Toc432077096" w:history="1">
        <w:r w:rsidRPr="00A142A3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Pr="00A142A3">
          <w:rPr>
            <w:webHidden/>
          </w:rPr>
          <w:tab/>
        </w:r>
        <w:r w:rsidRPr="00A142A3">
          <w:rPr>
            <w:webHidden/>
          </w:rPr>
          <w:fldChar w:fldCharType="begin"/>
        </w:r>
        <w:r w:rsidRPr="00A142A3">
          <w:rPr>
            <w:webHidden/>
          </w:rPr>
          <w:instrText xml:space="preserve"> PAGEREF _Toc432077096 \h </w:instrText>
        </w:r>
        <w:r w:rsidRPr="00A142A3">
          <w:rPr>
            <w:webHidden/>
          </w:rPr>
        </w:r>
        <w:r w:rsidRPr="00A142A3">
          <w:rPr>
            <w:webHidden/>
          </w:rPr>
          <w:fldChar w:fldCharType="separate"/>
        </w:r>
        <w:r w:rsidR="003C59C0">
          <w:rPr>
            <w:webHidden/>
          </w:rPr>
          <w:t>3</w:t>
        </w:r>
        <w:r w:rsidRPr="00A142A3">
          <w:rPr>
            <w:webHidden/>
          </w:rPr>
          <w:fldChar w:fldCharType="end"/>
        </w:r>
      </w:hyperlink>
    </w:p>
    <w:p w:rsidR="00284B2A" w:rsidRPr="00A142A3" w:rsidRDefault="00284B2A">
      <w:pPr>
        <w:pStyle w:val="1b"/>
        <w:rPr>
          <w:rFonts w:ascii="Calibri" w:hAnsi="Calibri"/>
          <w:sz w:val="22"/>
        </w:rPr>
      </w:pPr>
      <w:hyperlink w:anchor="_Toc432077097" w:history="1">
        <w:r w:rsidRPr="00A142A3">
          <w:rPr>
            <w:rStyle w:val="af9"/>
          </w:rPr>
          <w:t>III. Характеристика обобщенных трудовых функций</w:t>
        </w:r>
        <w:r w:rsidRPr="00A142A3">
          <w:rPr>
            <w:webHidden/>
          </w:rPr>
          <w:tab/>
        </w:r>
        <w:r w:rsidRPr="00A142A3">
          <w:rPr>
            <w:webHidden/>
          </w:rPr>
          <w:fldChar w:fldCharType="begin"/>
        </w:r>
        <w:r w:rsidRPr="00A142A3">
          <w:rPr>
            <w:webHidden/>
          </w:rPr>
          <w:instrText xml:space="preserve"> PAGEREF _Toc432077097 \h </w:instrText>
        </w:r>
        <w:r w:rsidRPr="00A142A3">
          <w:rPr>
            <w:webHidden/>
          </w:rPr>
        </w:r>
        <w:r w:rsidRPr="00A142A3">
          <w:rPr>
            <w:webHidden/>
          </w:rPr>
          <w:fldChar w:fldCharType="separate"/>
        </w:r>
        <w:r w:rsidR="003C59C0">
          <w:rPr>
            <w:webHidden/>
          </w:rPr>
          <w:t>6</w:t>
        </w:r>
        <w:r w:rsidRPr="00A142A3">
          <w:rPr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098" w:history="1">
        <w:r w:rsidRPr="00A142A3">
          <w:rPr>
            <w:rStyle w:val="af9"/>
            <w:noProof/>
          </w:rPr>
          <w:t>3.1. Обобщенная трудовая функция «Выполнение комплекса мер по безопасному функционированию технических и информационных ресурсов ТКС»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_Toc432077098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6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099" w:history="1">
        <w:r w:rsidRPr="00A142A3">
          <w:rPr>
            <w:rStyle w:val="af9"/>
            <w:noProof/>
          </w:rPr>
          <w:t>3.2. Обобщенная трудовая функция «Обеспечение безопасности технических и информационных ресурсов ТКС в процессе эксплуатации»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_Toc432077099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10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100" w:history="1">
        <w:r w:rsidRPr="00A142A3">
          <w:rPr>
            <w:rStyle w:val="af9"/>
            <w:noProof/>
          </w:rPr>
          <w:t>3.3. Обобщенная трудовая функция «Обеспечение функционирования элементов и систем специальной связи государственного управления»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_Toc432077100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14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101" w:history="1">
        <w:r w:rsidRPr="00A142A3">
          <w:rPr>
            <w:rStyle w:val="af9"/>
            <w:noProof/>
          </w:rPr>
          <w:t>3.4. Обобщенная трудовая функция «Разработка средств защиты технических и информационных ресурсов ТКС»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_Toc432077101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18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102" w:history="1">
        <w:r w:rsidRPr="00A142A3">
          <w:rPr>
            <w:rStyle w:val="af9"/>
            <w:noProof/>
          </w:rPr>
          <w:t>3.5. Обобщенная трудовая функция «Обеспечение безопасности технических и информационных ресурсов систем специальной связи государственного управления»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_Toc432077102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22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103" w:history="1">
        <w:r w:rsidRPr="00A142A3">
          <w:rPr>
            <w:rStyle w:val="af9"/>
            <w:noProof/>
          </w:rPr>
          <w:t>3.6. Обобщенная трудовая функция «Менеджмент и производство средств и систем защиты технических и информационных ресурсов ТКС»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_Toc432077103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26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2077104" w:history="1">
        <w:r w:rsidRPr="00A142A3">
          <w:rPr>
            <w:rStyle w:val="af9"/>
            <w:noProof/>
          </w:rPr>
          <w:t>3.7. Обобщенная трудовая функция «Проведение исследований в сфере защиты технических и информационных ресурсов ТКС»</w:t>
        </w:r>
        <w:r w:rsidRPr="00A142A3">
          <w:rPr>
            <w:noProof/>
            <w:webHidden/>
          </w:rPr>
          <w:tab/>
        </w:r>
        <w:r w:rsidRPr="00A142A3">
          <w:rPr>
            <w:noProof/>
            <w:webHidden/>
          </w:rPr>
          <w:fldChar w:fldCharType="begin"/>
        </w:r>
        <w:r w:rsidRPr="00A142A3">
          <w:rPr>
            <w:noProof/>
            <w:webHidden/>
          </w:rPr>
          <w:instrText xml:space="preserve"> PAGEREF _Toc432077104 \h </w:instrText>
        </w:r>
        <w:r w:rsidRPr="00A142A3">
          <w:rPr>
            <w:noProof/>
            <w:webHidden/>
          </w:rPr>
        </w:r>
        <w:r w:rsidRPr="00A142A3">
          <w:rPr>
            <w:noProof/>
            <w:webHidden/>
          </w:rPr>
          <w:fldChar w:fldCharType="separate"/>
        </w:r>
        <w:r w:rsidR="003C59C0">
          <w:rPr>
            <w:noProof/>
            <w:webHidden/>
          </w:rPr>
          <w:t>30</w:t>
        </w:r>
        <w:r w:rsidRPr="00A142A3">
          <w:rPr>
            <w:noProof/>
            <w:webHidden/>
          </w:rPr>
          <w:fldChar w:fldCharType="end"/>
        </w:r>
      </w:hyperlink>
    </w:p>
    <w:p w:rsidR="00284B2A" w:rsidRPr="00A142A3" w:rsidRDefault="00284B2A">
      <w:pPr>
        <w:pStyle w:val="1b"/>
        <w:rPr>
          <w:rFonts w:ascii="Calibri" w:hAnsi="Calibri"/>
          <w:sz w:val="22"/>
        </w:rPr>
      </w:pPr>
      <w:hyperlink w:anchor="_Toc432077105" w:history="1">
        <w:r w:rsidRPr="00A142A3">
          <w:rPr>
            <w:rStyle w:val="af9"/>
          </w:rPr>
          <w:t>IV. Сведения об организациях – разработчиках  профессионального стандарта</w:t>
        </w:r>
        <w:r w:rsidRPr="00A142A3">
          <w:rPr>
            <w:webHidden/>
          </w:rPr>
          <w:tab/>
        </w:r>
        <w:r w:rsidRPr="00A142A3">
          <w:rPr>
            <w:webHidden/>
          </w:rPr>
          <w:fldChar w:fldCharType="begin"/>
        </w:r>
        <w:r w:rsidRPr="00A142A3">
          <w:rPr>
            <w:webHidden/>
          </w:rPr>
          <w:instrText xml:space="preserve"> PAGEREF _Toc432077105 \h </w:instrText>
        </w:r>
        <w:r w:rsidRPr="00A142A3">
          <w:rPr>
            <w:webHidden/>
          </w:rPr>
        </w:r>
        <w:r w:rsidRPr="00A142A3">
          <w:rPr>
            <w:webHidden/>
          </w:rPr>
          <w:fldChar w:fldCharType="separate"/>
        </w:r>
        <w:r w:rsidR="003C59C0">
          <w:rPr>
            <w:webHidden/>
          </w:rPr>
          <w:t>34</w:t>
        </w:r>
        <w:r w:rsidRPr="00A142A3">
          <w:rPr>
            <w:webHidden/>
          </w:rPr>
          <w:fldChar w:fldCharType="end"/>
        </w:r>
      </w:hyperlink>
    </w:p>
    <w:p w:rsidR="00D67226" w:rsidRPr="00A142A3" w:rsidRDefault="007D2CCF" w:rsidP="000E7385">
      <w:pPr>
        <w:rPr>
          <w:rFonts w:cs="Times New Roman"/>
          <w:b/>
          <w:bCs/>
          <w:sz w:val="28"/>
          <w:szCs w:val="28"/>
          <w:lang w:val="en-US"/>
        </w:rPr>
      </w:pPr>
      <w:r w:rsidRPr="00A142A3">
        <w:rPr>
          <w:rFonts w:cs="Times New Roman"/>
        </w:rPr>
        <w:fldChar w:fldCharType="end"/>
      </w:r>
    </w:p>
    <w:p w:rsidR="00F932A0" w:rsidRPr="00A142A3" w:rsidRDefault="00F932A0" w:rsidP="008F30B3">
      <w:pPr>
        <w:pStyle w:val="Level1"/>
      </w:pPr>
      <w:bookmarkStart w:id="1" w:name="_Toc432077095"/>
      <w:r w:rsidRPr="00A142A3">
        <w:t>I.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A142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A142A3" w:rsidRDefault="00284B2A" w:rsidP="005621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Разработка, обеспечение функционирования и менеджмент средств и систем обеспечения информационной безопасности телекоммуникационных систем и сетей в экономике и государственном управлении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A142A3">
        <w:trPr>
          <w:jc w:val="center"/>
        </w:trPr>
        <w:tc>
          <w:tcPr>
            <w:tcW w:w="4299" w:type="pct"/>
            <w:gridSpan w:val="2"/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A142A3" w:rsidRDefault="00F932A0" w:rsidP="00E5081A">
      <w:pPr>
        <w:pStyle w:val="Norm"/>
      </w:pPr>
      <w:r w:rsidRPr="00A142A3">
        <w:t>Основная цель вида профессиональной деятельности:</w:t>
      </w:r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A142A3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>Обеспечение защиты технических и информационных ресурсов телекоммуникационных систем и сетей (ТКС) в условиях существования угроз их информационной безопасности (ИБ)</w:t>
            </w:r>
          </w:p>
        </w:tc>
      </w:tr>
    </w:tbl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A142A3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A142A3">
        <w:rPr>
          <w:rFonts w:cs="Times New Roman"/>
          <w:szCs w:val="24"/>
        </w:rPr>
        <w:t>Г</w:t>
      </w:r>
      <w:r w:rsidR="00F932A0" w:rsidRPr="00A142A3">
        <w:rPr>
          <w:rFonts w:cs="Times New Roman"/>
          <w:szCs w:val="24"/>
        </w:rPr>
        <w:t>руппа занятий:</w:t>
      </w:r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1213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1223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1330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2153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Инженеры по телекоммуникациям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в области политики администрирования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2434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по сбыту информационно-коммуникационных технологий (ИКТ)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2512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Разработчики программного обеспечения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2522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Системные администраторы 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2523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по компьютерным сетям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3359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Среднетехнический персонал на государственной службе, не входящий в другие группы</w:t>
            </w:r>
          </w:p>
        </w:tc>
      </w:tr>
      <w:tr w:rsidR="00284B2A" w:rsidRPr="00A142A3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351</w:t>
            </w:r>
            <w:r w:rsidR="004744D1" w:rsidRPr="00A142A3">
              <w:rPr>
                <w:rFonts w:cs="Times New Roman"/>
                <w:szCs w:val="24"/>
              </w:rPr>
              <w:t>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056C4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Специалисты-техники по эксплуатации </w:t>
            </w:r>
            <w:r w:rsidR="00056C4F" w:rsidRPr="00A142A3">
              <w:rPr>
                <w:rFonts w:cs="Times New Roman"/>
                <w:szCs w:val="24"/>
              </w:rPr>
              <w:t>ИКТ</w:t>
            </w:r>
            <w:r w:rsidRPr="00A142A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352</w:t>
            </w:r>
            <w:r w:rsidR="004744D1" w:rsidRPr="00A142A3">
              <w:rPr>
                <w:rFonts w:cs="Times New Roman"/>
                <w:szCs w:val="24"/>
              </w:rPr>
              <w:t>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4744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Специалисты-техники по телекоммуникаци</w:t>
            </w:r>
            <w:r w:rsidR="004744D1" w:rsidRPr="00A142A3">
              <w:rPr>
                <w:rFonts w:cs="Times New Roman"/>
                <w:szCs w:val="24"/>
              </w:rPr>
              <w:t>онному оборудованию</w:t>
            </w:r>
            <w:r w:rsidRPr="00A142A3">
              <w:rPr>
                <w:rFonts w:cs="Times New Roman"/>
                <w:szCs w:val="24"/>
              </w:rPr>
              <w:t xml:space="preserve"> </w:t>
            </w:r>
          </w:p>
        </w:tc>
      </w:tr>
      <w:tr w:rsidR="00F932A0" w:rsidRPr="00A142A3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(код ОКЗ</w:t>
            </w:r>
            <w:r w:rsidRPr="00A142A3">
              <w:rPr>
                <w:rStyle w:val="af2"/>
                <w:sz w:val="20"/>
                <w:szCs w:val="20"/>
              </w:rPr>
              <w:endnoteReference w:id="1"/>
            </w:r>
            <w:r w:rsidRPr="00A142A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A142A3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26.30.16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</w:rPr>
              <w:t>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26.30.19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Производство прочего коммуникационного оборудования</w:t>
            </w:r>
          </w:p>
        </w:tc>
      </w:tr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26.30.3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</w:rPr>
              <w:t>Производство запасных частей и комплектующих коммуникационного оборудования</w:t>
            </w:r>
          </w:p>
        </w:tc>
      </w:tr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72.19.2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технических наук</w:t>
            </w:r>
          </w:p>
        </w:tc>
      </w:tr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74.90.32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проведению оценки уязвимости объектов промышленного назначения, связи, здравоохранения и т.д.</w:t>
            </w:r>
          </w:p>
        </w:tc>
      </w:tr>
      <w:tr w:rsidR="00284B2A" w:rsidRPr="00A142A3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95.12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Ремонт коммуникационного оборудования</w:t>
            </w:r>
          </w:p>
        </w:tc>
      </w:tr>
      <w:tr w:rsidR="00F932A0" w:rsidRPr="00A142A3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(код ОКВЭД</w:t>
            </w:r>
            <w:r w:rsidRPr="00A142A3">
              <w:rPr>
                <w:rStyle w:val="af2"/>
                <w:sz w:val="20"/>
                <w:szCs w:val="20"/>
              </w:rPr>
              <w:endnoteReference w:id="2"/>
            </w:r>
            <w:r w:rsidRPr="00A142A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A142A3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A142A3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A142A3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32077096"/>
      <w:r w:rsidRPr="00A142A3">
        <w:lastRenderedPageBreak/>
        <w:t>II</w:t>
      </w:r>
      <w:r w:rsidRPr="00A142A3">
        <w:rPr>
          <w:lang w:val="ru-RU"/>
        </w:rPr>
        <w:t xml:space="preserve">. Описание трудовых функций, входящих в профессиональный стандарт </w:t>
      </w:r>
      <w:r w:rsidRPr="00A142A3">
        <w:rPr>
          <w:lang w:val="ru-RU"/>
        </w:rPr>
        <w:br/>
        <w:t xml:space="preserve">(функциональная карта вида </w:t>
      </w:r>
      <w:r w:rsidR="00BE090B" w:rsidRPr="00A142A3">
        <w:rPr>
          <w:lang w:val="ru-RU"/>
        </w:rPr>
        <w:t>профессиональной</w:t>
      </w:r>
      <w:r w:rsidRPr="00A142A3">
        <w:rPr>
          <w:lang w:val="ru-RU"/>
        </w:rPr>
        <w:t xml:space="preserve"> деятельности)</w:t>
      </w:r>
      <w:bookmarkEnd w:id="2"/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A142A3">
        <w:trPr>
          <w:jc w:val="center"/>
        </w:trPr>
        <w:tc>
          <w:tcPr>
            <w:tcW w:w="5495" w:type="dxa"/>
            <w:gridSpan w:val="3"/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A142A3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A142A3" w:rsidTr="00296F72">
        <w:trPr>
          <w:jc w:val="center"/>
        </w:trPr>
        <w:tc>
          <w:tcPr>
            <w:tcW w:w="959" w:type="dxa"/>
            <w:vAlign w:val="center"/>
          </w:tcPr>
          <w:p w:rsidR="00F932A0" w:rsidRPr="00A142A3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A142A3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A142A3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A142A3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</w:t>
            </w:r>
            <w:r w:rsidR="00F932A0" w:rsidRPr="00A142A3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A142A3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A142A3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Выполнение комплекса мер по безопасному функционированию технических и информационных ресурсов ТКС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284B2A" w:rsidRPr="00A142A3" w:rsidRDefault="00284B2A" w:rsidP="00D02F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Установка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A/01.5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5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бесперебойной работы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A/02.5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5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Техническое обслуживание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A/03.5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5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безопасности технических и информационных ресурсов ТКС в процессе эксплуатации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Мониторинг функционирования ТКС, защищенности их технических и информационных ресурсов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B/01.6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функционированием ТКС и безопасностью их технических и информационных ресурсов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B/02.6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персоналом, обслуживающим программные, программно-аппаратные (в том числе криптографические) и технические средства и системы защиты технических и информационных ресурсов, оборудования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B/03.6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функционирования элементов и систем специальной связи государственного управления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284B2A" w:rsidRPr="00A142A3" w:rsidRDefault="00284B2A" w:rsidP="00B944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Установка специальных технических средств и систем специальной связи государственного управления, включая </w:t>
            </w:r>
            <w:r w:rsidR="00AA4F2B" w:rsidRPr="00A142A3">
              <w:rPr>
                <w:rFonts w:cs="Times New Roman"/>
                <w:szCs w:val="24"/>
              </w:rPr>
              <w:t>средства криптографической защиты информации (далее – СКЗИ)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C/01.6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Обеспечение бесперебойной работы специальных технических средств и систем специальной связи </w:t>
            </w:r>
            <w:r w:rsidRPr="00A142A3">
              <w:rPr>
                <w:rFonts w:cs="Times New Roman"/>
                <w:szCs w:val="24"/>
              </w:rPr>
              <w:lastRenderedPageBreak/>
              <w:t>государственного управления, включая СКЗИ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>C/02.6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B944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Ведение специального делопроизводства и технических документов в процессе </w:t>
            </w:r>
            <w:r w:rsidR="00B94494" w:rsidRPr="00A142A3">
              <w:rPr>
                <w:rFonts w:cs="Times New Roman"/>
                <w:szCs w:val="24"/>
              </w:rPr>
              <w:t>эксплуатации</w:t>
            </w:r>
            <w:r w:rsidRPr="00A142A3">
              <w:rPr>
                <w:rFonts w:cs="Times New Roman"/>
                <w:szCs w:val="24"/>
              </w:rPr>
              <w:t xml:space="preserve"> средств и систем специальной связи государственного управления, включая СКЗИ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C/03.6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6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D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средств защиты технических и информационных ресурсов ТКС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угроз информационной безопасности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D/01.7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B9449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</w:t>
            </w:r>
            <w:r w:rsidR="00284B2A" w:rsidRPr="00A142A3">
              <w:rPr>
                <w:rFonts w:cs="Times New Roman"/>
                <w:szCs w:val="24"/>
              </w:rPr>
              <w:t>еализация средств 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D/02.7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Проведение </w:t>
            </w:r>
            <w:r w:rsidR="00FB35A7" w:rsidRPr="00A142A3">
              <w:rPr>
                <w:rFonts w:cs="Times New Roman"/>
                <w:szCs w:val="24"/>
              </w:rPr>
              <w:t>научно-исследовательских и опытно-конструкторских работ (далее – НИОКР)</w:t>
            </w:r>
            <w:r w:rsidRPr="00A142A3">
              <w:rPr>
                <w:rFonts w:cs="Times New Roman"/>
                <w:szCs w:val="24"/>
              </w:rPr>
              <w:t xml:space="preserve"> в сфере разработки средств 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D/03.7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E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безопасности технических и информационных ресурсов систем специальной связи государственного управления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функционирования элементов и систем специальной связи государственного управления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E/01.7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FB35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Проведение </w:t>
            </w:r>
            <w:r w:rsidR="00FB35A7" w:rsidRPr="00A142A3">
              <w:rPr>
                <w:rFonts w:cs="Times New Roman"/>
                <w:szCs w:val="24"/>
              </w:rPr>
              <w:t>НИОКР</w:t>
            </w:r>
            <w:r w:rsidRPr="00A142A3">
              <w:rPr>
                <w:rFonts w:cs="Times New Roman"/>
                <w:szCs w:val="24"/>
              </w:rPr>
              <w:t xml:space="preserve"> в сфере разработки средств и элементов систем специальной связи государственного управления, включая СКЗИ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E/02.7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безопасности и функциональности систем специальной связи государственного управления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E/03.7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F</w:t>
            </w:r>
          </w:p>
        </w:tc>
        <w:tc>
          <w:tcPr>
            <w:tcW w:w="2835" w:type="dxa"/>
            <w:vMerge w:val="restart"/>
          </w:tcPr>
          <w:p w:rsidR="00284B2A" w:rsidRPr="00A142A3" w:rsidRDefault="00284B2A" w:rsidP="00B944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Менеджмент средств и систем защиты технических и информационных ресурсов ТКС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рисками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F/01.7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B944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F/02.7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B94494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отношениями с регуляторами в сфере защиты информации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F/03.7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7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G</w:t>
            </w:r>
          </w:p>
        </w:tc>
        <w:tc>
          <w:tcPr>
            <w:tcW w:w="2835" w:type="dxa"/>
            <w:vMerge w:val="restart"/>
          </w:tcPr>
          <w:p w:rsidR="00284B2A" w:rsidRPr="00A142A3" w:rsidRDefault="00F357E8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Экспертиза проектных решений</w:t>
            </w:r>
            <w:r w:rsidR="00284B2A" w:rsidRPr="00A142A3">
              <w:rPr>
                <w:rFonts w:cs="Times New Roman"/>
                <w:szCs w:val="24"/>
              </w:rPr>
              <w:t xml:space="preserve"> в сфере защиты технических и информационных ресурсов ТКС</w:t>
            </w:r>
          </w:p>
        </w:tc>
        <w:tc>
          <w:tcPr>
            <w:tcW w:w="1701" w:type="dxa"/>
            <w:vMerge w:val="restart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Исследование эффективности способов, средств 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G/01.8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8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G/02.8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8</w:t>
            </w:r>
          </w:p>
        </w:tc>
      </w:tr>
      <w:tr w:rsidR="00284B2A" w:rsidRPr="00A142A3" w:rsidTr="00A40F2D">
        <w:trPr>
          <w:jc w:val="center"/>
        </w:trPr>
        <w:tc>
          <w:tcPr>
            <w:tcW w:w="959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84B2A" w:rsidRPr="00A142A3" w:rsidRDefault="00284B2A" w:rsidP="00FB35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Проведение </w:t>
            </w:r>
            <w:r w:rsidR="00FB35A7" w:rsidRPr="00A142A3">
              <w:rPr>
                <w:rFonts w:cs="Times New Roman"/>
                <w:szCs w:val="24"/>
              </w:rPr>
              <w:t>научно-исследовательских работ</w:t>
            </w:r>
            <w:r w:rsidRPr="00A142A3">
              <w:rPr>
                <w:rFonts w:cs="Times New Roman"/>
                <w:szCs w:val="24"/>
              </w:rPr>
              <w:t xml:space="preserve"> в области разработки методов и средств обеспечения безопасности функционирования систем специальной связи государственного управления</w:t>
            </w:r>
          </w:p>
        </w:tc>
        <w:tc>
          <w:tcPr>
            <w:tcW w:w="137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G/03.8</w:t>
            </w:r>
          </w:p>
        </w:tc>
        <w:tc>
          <w:tcPr>
            <w:tcW w:w="1964" w:type="dxa"/>
          </w:tcPr>
          <w:p w:rsidR="00284B2A" w:rsidRPr="00A142A3" w:rsidRDefault="00284B2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8</w:t>
            </w:r>
          </w:p>
        </w:tc>
      </w:tr>
    </w:tbl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A142A3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A142A3" w:rsidRDefault="00F932A0" w:rsidP="008F30B3">
      <w:pPr>
        <w:pStyle w:val="Level1"/>
        <w:jc w:val="center"/>
        <w:rPr>
          <w:sz w:val="24"/>
          <w:szCs w:val="24"/>
        </w:rPr>
      </w:pPr>
      <w:bookmarkStart w:id="3" w:name="_Toc432077097"/>
      <w:r w:rsidRPr="00A142A3">
        <w:lastRenderedPageBreak/>
        <w:t>III. Характеристика обобщенных трудовых функций</w:t>
      </w:r>
      <w:bookmarkEnd w:id="3"/>
    </w:p>
    <w:p w:rsidR="00F932A0" w:rsidRPr="00A142A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284B2A" w:rsidRPr="00A142A3" w:rsidRDefault="00284B2A" w:rsidP="00284B2A">
      <w:pPr>
        <w:pStyle w:val="Level2"/>
      </w:pPr>
      <w:bookmarkStart w:id="4" w:name="_Toc432077098"/>
      <w:r w:rsidRPr="00A142A3">
        <w:t>3.1. Обобщенная трудовая функция</w:t>
      </w:r>
      <w:bookmarkEnd w:id="4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Выполнение комплекса мер по безопасному функционированию технических и информационных ресурсов ТКС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Техник по защите информации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Старший техник по обслуживанию телекоммуникационного оборудования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284B2A" w:rsidP="00F357E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F357E8" w:rsidRPr="00A142A3">
              <w:rPr>
                <w:rFonts w:cs="Times New Roman"/>
                <w:szCs w:val="24"/>
              </w:rPr>
              <w:t>;</w:t>
            </w:r>
            <w:r w:rsidR="00F357E8"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три года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64491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3359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Среднетехнический персонал на государственной службе, не входящий в другие группы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351</w:t>
            </w:r>
            <w:r w:rsidR="00F357E8" w:rsidRPr="00A142A3">
              <w:rPr>
                <w:rFonts w:cs="Times New Roman"/>
                <w:szCs w:val="24"/>
              </w:rPr>
              <w:t>1</w:t>
            </w:r>
          </w:p>
        </w:tc>
        <w:tc>
          <w:tcPr>
            <w:tcW w:w="2837" w:type="pct"/>
          </w:tcPr>
          <w:p w:rsidR="00284B2A" w:rsidRPr="00A142A3" w:rsidRDefault="00284B2A" w:rsidP="00F357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Специалисты-техники по эксплуатации ИКТ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352</w:t>
            </w:r>
            <w:r w:rsidR="00F357E8" w:rsidRPr="00A142A3">
              <w:rPr>
                <w:rFonts w:cs="Times New Roman"/>
                <w:szCs w:val="24"/>
              </w:rPr>
              <w:t>1</w:t>
            </w:r>
          </w:p>
        </w:tc>
        <w:tc>
          <w:tcPr>
            <w:tcW w:w="2837" w:type="pct"/>
          </w:tcPr>
          <w:p w:rsidR="00284B2A" w:rsidRPr="00A142A3" w:rsidRDefault="00284B2A" w:rsidP="00F357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Специалисты-техники </w:t>
            </w:r>
            <w:r w:rsidR="00F357E8" w:rsidRPr="00A142A3">
              <w:rPr>
                <w:rFonts w:cs="Times New Roman"/>
                <w:szCs w:val="24"/>
              </w:rPr>
              <w:t>по телекоммуникационному оборудованию</w:t>
            </w:r>
            <w:r w:rsidRPr="00A142A3">
              <w:rPr>
                <w:rFonts w:cs="Times New Roman"/>
                <w:szCs w:val="24"/>
              </w:rPr>
              <w:t xml:space="preserve"> 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27032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10.02.01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технология защиты информации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10.02.02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10.02.03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3.1.1.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6449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Установка программных, программно-аппаратных (в том числе </w:t>
            </w:r>
            <w:r w:rsidRPr="00A142A3">
              <w:rPr>
                <w:rFonts w:cs="Times New Roman"/>
                <w:szCs w:val="24"/>
              </w:rPr>
              <w:lastRenderedPageBreak/>
              <w:t>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A142A3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>5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Монтаж оборудования ТКС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Первичная настройка и проверка функционирования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Монтаж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Установка программных и программно-аппаратных (в том числе криптографических)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Первичная настройка и проверка функционирования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комплектности, монтаж, первичную настройку и проверку функционирования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комплектности, монтаж, первичную настройку и проверку функционирования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Чтение технической документации, инструкций производителей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Номенклатур</w:t>
            </w:r>
            <w:r w:rsidR="0064491A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>, функциональное назначение и основные характеристики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Номенклатур</w:t>
            </w:r>
            <w:r w:rsidR="0064491A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>, функциональное назначение и основные характеристики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Назначение и принципы работы основных узлов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64491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3.1.2.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бесперебойной работы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Текущий, в том числе автоматизированный контроль функционирования оборудования ТКС с установленными показателями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Текущий, в том числе автоматизированный контроль функционирования программных, программно-аппаратных (в том числе криптографических) и технических средств и систем защиты технических и информационных ресурсов ТКС с установленными показателями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Внесение изменений в настройки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 без прерывания процесса их функционирования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Восстановление процесса функционирования после сбоев и отказов или значений показателей функционирования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текущий контроль показателей и процесса функционирования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ТКС, предусмотренный регламентом их эксплуатации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Выполнять предусмотренные в технической документации работы по изменению настроек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предусмотренные регламентом работы по восстановлению процесса и параметров функционирования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Типы, основные характеристики средств измерений и контроля процесса и параметров функционирования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</w:t>
            </w:r>
            <w:r w:rsidR="0064491A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(регламент, последовательность) действий в целях изменения настроек средств и систем защиты технических и информационных ресурсов, оборудования ТКС без прерывания процесса их функционирования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</w:t>
            </w:r>
            <w:r w:rsidR="0064491A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(регламент, последовательность) действий в целях восстановления процесса и параметров функционирования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955A47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3.1.3.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Техническое обслуживание программных, </w:t>
            </w:r>
            <w:r w:rsidRPr="00A142A3">
              <w:rPr>
                <w:rFonts w:cs="Times New Roman"/>
                <w:szCs w:val="24"/>
              </w:rPr>
              <w:lastRenderedPageBreak/>
              <w:t>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A142A3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>5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Диагностика оборудования ТКС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Диагностика программно-аппаратных (в том числе криптографических) и технических средств и систем защиты технических и информационных ресурсов ТКС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64491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Выполнение п</w:t>
            </w:r>
            <w:r w:rsidR="00284B2A" w:rsidRPr="00A142A3">
              <w:rPr>
                <w:rFonts w:cs="Times New Roman"/>
                <w:szCs w:val="24"/>
              </w:rPr>
              <w:t>редусмотренн</w:t>
            </w:r>
            <w:r w:rsidRPr="00A142A3">
              <w:rPr>
                <w:rFonts w:cs="Times New Roman"/>
                <w:szCs w:val="24"/>
              </w:rPr>
              <w:t>ых</w:t>
            </w:r>
            <w:r w:rsidR="00284B2A" w:rsidRPr="00A142A3">
              <w:rPr>
                <w:rFonts w:cs="Times New Roman"/>
                <w:szCs w:val="24"/>
              </w:rPr>
              <w:t xml:space="preserve"> регламентом </w:t>
            </w:r>
            <w:r w:rsidRPr="00A142A3">
              <w:rPr>
                <w:rFonts w:cs="Times New Roman"/>
                <w:szCs w:val="24"/>
              </w:rPr>
              <w:t xml:space="preserve">операций по </w:t>
            </w:r>
            <w:r w:rsidR="00284B2A" w:rsidRPr="00A142A3">
              <w:rPr>
                <w:rFonts w:cs="Times New Roman"/>
                <w:szCs w:val="24"/>
              </w:rPr>
              <w:t>техническо</w:t>
            </w:r>
            <w:r w:rsidRPr="00A142A3">
              <w:rPr>
                <w:rFonts w:cs="Times New Roman"/>
                <w:szCs w:val="24"/>
              </w:rPr>
              <w:t>му</w:t>
            </w:r>
            <w:r w:rsidR="00284B2A" w:rsidRPr="00A142A3">
              <w:rPr>
                <w:rFonts w:cs="Times New Roman"/>
                <w:szCs w:val="24"/>
              </w:rPr>
              <w:t xml:space="preserve"> обслуживани</w:t>
            </w:r>
            <w:r w:rsidRPr="00A142A3">
              <w:rPr>
                <w:rFonts w:cs="Times New Roman"/>
                <w:szCs w:val="24"/>
              </w:rPr>
              <w:t>ю</w:t>
            </w:r>
            <w:r w:rsidR="00284B2A" w:rsidRPr="00A142A3">
              <w:rPr>
                <w:rFonts w:cs="Times New Roman"/>
                <w:szCs w:val="24"/>
              </w:rPr>
              <w:t xml:space="preserve">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64491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</w:t>
            </w:r>
            <w:r w:rsidR="00284B2A" w:rsidRPr="00A142A3">
              <w:rPr>
                <w:rFonts w:cs="Times New Roman"/>
                <w:szCs w:val="24"/>
              </w:rPr>
              <w:t xml:space="preserve">бновление </w:t>
            </w:r>
            <w:r w:rsidRPr="00A142A3">
              <w:rPr>
                <w:rFonts w:cs="Times New Roman"/>
                <w:szCs w:val="24"/>
              </w:rPr>
              <w:t xml:space="preserve">в соответствии с регламентом эксплуатации </w:t>
            </w:r>
            <w:r w:rsidR="00284B2A" w:rsidRPr="00A142A3">
              <w:rPr>
                <w:rFonts w:cs="Times New Roman"/>
                <w:szCs w:val="24"/>
              </w:rPr>
              <w:t>программных, программно-аппаратных (в том числе криптографических)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Устранение неисправностей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  <w:r w:rsidR="0064491A" w:rsidRPr="00A142A3">
              <w:rPr>
                <w:rFonts w:cs="Times New Roman"/>
                <w:szCs w:val="24"/>
              </w:rPr>
              <w:t xml:space="preserve"> своими силами, если это допускается технической документацией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Направление и прием из ремонта сторонними организациями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Ведение эксплуатационной документации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Обнаруживать неисправности средств и подсистем защиты технических и информационных ресурсов, оборудования ТКС согласно технической документации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Взаимодействовать с организациями, осуществляющими гарантийный и постгарантийный ремонт средств и подсистем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Проводить </w:t>
            </w:r>
            <w:r w:rsidR="0064491A" w:rsidRPr="00A142A3">
              <w:rPr>
                <w:rFonts w:cs="Times New Roman"/>
                <w:szCs w:val="24"/>
              </w:rPr>
              <w:t xml:space="preserve">работы по </w:t>
            </w:r>
            <w:r w:rsidRPr="00A142A3">
              <w:rPr>
                <w:rFonts w:cs="Times New Roman"/>
                <w:szCs w:val="24"/>
              </w:rPr>
              <w:t>техническо</w:t>
            </w:r>
            <w:r w:rsidR="0064491A" w:rsidRPr="00A142A3">
              <w:rPr>
                <w:rFonts w:cs="Times New Roman"/>
                <w:szCs w:val="24"/>
              </w:rPr>
              <w:t>му</w:t>
            </w:r>
            <w:r w:rsidRPr="00A142A3">
              <w:rPr>
                <w:rFonts w:cs="Times New Roman"/>
                <w:szCs w:val="24"/>
              </w:rPr>
              <w:t xml:space="preserve"> обслуживани</w:t>
            </w:r>
            <w:r w:rsidR="0064491A" w:rsidRPr="00A142A3">
              <w:rPr>
                <w:rFonts w:cs="Times New Roman"/>
                <w:szCs w:val="24"/>
              </w:rPr>
              <w:t>ю</w:t>
            </w:r>
            <w:r w:rsidRPr="00A142A3">
              <w:rPr>
                <w:rFonts w:cs="Times New Roman"/>
                <w:szCs w:val="24"/>
              </w:rPr>
              <w:t>, в том числе обновление версий программного обеспечения,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Устранять неисправности средств и подсистем защиты технических и информационных ресурсов, оборудования ТКС, если это предусмотрено технической документацией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</w:t>
            </w:r>
            <w:r w:rsidR="0064491A" w:rsidRPr="00A142A3">
              <w:rPr>
                <w:rFonts w:cs="Times New Roman"/>
                <w:szCs w:val="24"/>
              </w:rPr>
              <w:t>я</w:t>
            </w:r>
            <w:r w:rsidRPr="00A142A3">
              <w:rPr>
                <w:rFonts w:cs="Times New Roman"/>
                <w:szCs w:val="24"/>
              </w:rPr>
              <w:t xml:space="preserve"> и содержание диагностики и технического обслуживания средств и систем защиты технических и информационных ресурсов, </w:t>
            </w:r>
            <w:r w:rsidRPr="00A142A3">
              <w:rPr>
                <w:rFonts w:cs="Times New Roman"/>
                <w:szCs w:val="24"/>
              </w:rPr>
              <w:lastRenderedPageBreak/>
              <w:t xml:space="preserve">оборудования ТКС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Правила ведения эксплуатационной документации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и приемы ремонта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955A47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5" w:name="_Toc432077099"/>
      <w:r w:rsidRPr="00A142A3">
        <w:t>3.2. Обобщенная трудовая функция</w:t>
      </w:r>
      <w:bookmarkEnd w:id="5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безопасности технических и информационных ресурсов ТКС в процессе эксплуатации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Специалист-техник по защите информации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 по телекоммуникациям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Администратор телекоммуникационного оборудования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284B2A" w:rsidP="00D159EB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 бакалавриат</w:t>
            </w:r>
            <w:r w:rsidR="00D159EB" w:rsidRPr="00A142A3">
              <w:rPr>
                <w:rFonts w:cs="Times New Roman"/>
                <w:szCs w:val="24"/>
              </w:rPr>
              <w:t>;</w:t>
            </w:r>
            <w:r w:rsidR="00D159EB"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три года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3E67A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1330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2153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Инженеры по телекоммуникациям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4229CA" w:rsidRPr="00A142A3" w:rsidTr="00883FFD">
        <w:trPr>
          <w:jc w:val="center"/>
        </w:trPr>
        <w:tc>
          <w:tcPr>
            <w:tcW w:w="1282" w:type="pct"/>
            <w:vMerge w:val="restart"/>
          </w:tcPr>
          <w:p w:rsidR="004229C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229CA" w:rsidRPr="00A142A3" w:rsidRDefault="004229CA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:rsidR="004229CA" w:rsidRPr="00A142A3" w:rsidRDefault="004229CA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Инженер по защите информации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t>22870</w:t>
            </w:r>
          </w:p>
        </w:tc>
        <w:tc>
          <w:tcPr>
            <w:tcW w:w="2837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 электросвязи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lastRenderedPageBreak/>
        <w:t>3.2.1.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Мониторинг функционирования ТКС, защищенности их технических и информационных ресурсов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Использование средств анализа функциональности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целостности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Составление отчетов по результатам проверок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Использовать средства мониторинга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контроль функционирования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Определять технические характеристики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Оценивать помехоустойчивость и эффективность систем электрической связи при передаче аналоговых и дискретных сообщений, оптимизировать параметры телекоммуникационных систем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Осуществлять проверки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документационное обеспечение функционирования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Методы контроля функционирования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построения современных систем электрической связи, многоканальных систем электрической связи, математические модели каналов связи, виды модуляции сигналов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Функциональное назначение и основные характеристики средств контроля функционирования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D159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</w:t>
            </w:r>
            <w:r w:rsidR="00D159EB" w:rsidRPr="00A142A3">
              <w:rPr>
                <w:rFonts w:cs="Times New Roman"/>
                <w:szCs w:val="24"/>
              </w:rPr>
              <w:t>я</w:t>
            </w:r>
            <w:r w:rsidRPr="00A142A3">
              <w:rPr>
                <w:rFonts w:cs="Times New Roman"/>
                <w:szCs w:val="24"/>
              </w:rPr>
              <w:t xml:space="preserve"> и содержание мониторинга функционирования ТКС, защищенности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источники и технические каналы утечки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3.2.2.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Управление функционированием ТКС и </w:t>
            </w:r>
            <w:r w:rsidRPr="00A142A3">
              <w:rPr>
                <w:rFonts w:cs="Times New Roman"/>
                <w:szCs w:val="24"/>
              </w:rPr>
              <w:lastRenderedPageBreak/>
              <w:t>безопасностью их технических и информационных ресурсов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A142A3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проведение монтажа и настройки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Определение необходимого состава и функциональных возможностей оборудования ТКС, программных, программно-аппаратных (в том числе криптографических) и технических средств и систем защиты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соответствия параметров подсистем информационной безопасности ТКС установленным требованиям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D159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Установка и настройка программного обеспечения необходимого для администрирования ТКС и безопасности их технических и информационных ресурсов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Реализация политики информационной безопасности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Проведение отдельных мероприятий в рамках аттестации на предмет соответствия требованиям по защите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Осуществлять организацию и проведение монтажа, настройки и бесперебойного функционирования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Использовать встроенные механизмы защиты информации в телекоммуникационном оборудовании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Устанавливать и настраивать параметры сетевых протоколов, реализованных в телекоммуникационном оборудовании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Разрабатывать предложения по совершенствованию и повышению эффективности принимаемых технических мер и организационных мероприятий по защите информации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работы по выполнению требований режима защиты информации ограниченного доступа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Разрабатывать методические материалы и организационно-распорядительные документы по обеспечению информационной безопасности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Модели угроз информационной безопасности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Сетевые протоколы и их параметры настройки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Средства и способы обеспечения информационной безопасности, принципы построения средств и систем защиты технических и информационных ресурсов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Особенности применения программно-аппаратных средств обеспечения информационной безопасности в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по защите информации, защищенности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Методы комплексного обеспечения информационной безопасности ТКС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Показатели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D159EB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D159EB" w:rsidRPr="00A142A3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159EB" w:rsidRPr="00A142A3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Нормативные требования, связанные с защитой информации ограниченного доступа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  <w:lang w:val="en-US"/>
              </w:rPr>
            </w:pP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3.2.3.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персоналом, обслуживающим программные, программно-аппаратные (в том числе криптографические) и технические средства и системы защиты технических и информационных ресурсов, оборудования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Формирование целей, приоритетов, обязанностей и полномочий персонала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Мотивация персонала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выполнения персоналом требований инструкций и регламентов по эксплуатации программных, программно-аппаратных (в том числе криптографических) и технических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324F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Контроль достижения </w:t>
            </w:r>
            <w:r w:rsidR="00324FDC" w:rsidRPr="00A142A3">
              <w:rPr>
                <w:rFonts w:cs="Times New Roman"/>
                <w:szCs w:val="24"/>
              </w:rPr>
              <w:t xml:space="preserve">персоналом </w:t>
            </w:r>
            <w:r w:rsidRPr="00A142A3">
              <w:rPr>
                <w:rFonts w:cs="Times New Roman"/>
                <w:szCs w:val="24"/>
              </w:rPr>
              <w:t>поставленных целей и выполнения задач, в том числе проведение аттестации персонала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324FDC" w:rsidP="00324F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и р</w:t>
            </w:r>
            <w:r w:rsidR="00284B2A" w:rsidRPr="00A142A3">
              <w:rPr>
                <w:rFonts w:cs="Times New Roman"/>
                <w:szCs w:val="24"/>
              </w:rPr>
              <w:t>еализация мер по профессиональному развитию персонала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Производить постановку задач персоналу по обеспечению информационной безопасности ТКС и организовывать их выполнение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Организовывать эффективный контроль выполнения организационно-технических мероприятий по обеспечению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Организовывать профессионально-должностное становление и подготовку персонала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Цели, задачи, функции и методы управления персоналом по обеспечению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Методику выработки управленческого решения по обеспечению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Организацию управленческой деятельности, задачи и функции руководителя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Критерии комплексной оценки и подбора персонала, порядок и содержание подготовки рабочих групп (коллективов) по обеспечению </w:t>
            </w:r>
            <w:r w:rsidRPr="00A142A3">
              <w:rPr>
                <w:rFonts w:cs="Times New Roman"/>
                <w:szCs w:val="24"/>
              </w:rPr>
              <w:lastRenderedPageBreak/>
              <w:t>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  <w:lang w:val="en-US"/>
              </w:rPr>
            </w:pP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6" w:name="_Toc432077100"/>
      <w:r w:rsidRPr="00A142A3">
        <w:t>3.3. Обобщенная трудовая функция</w:t>
      </w:r>
      <w:bookmarkEnd w:id="6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функционирования элементов и систем специальной связи государственного управления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Специалист-техник по обслуживанию специального телекоммуникационного оборудования </w:t>
            </w:r>
          </w:p>
          <w:p w:rsidR="00284B2A" w:rsidRPr="00A142A3" w:rsidRDefault="00284B2A" w:rsidP="0025530C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Инженер </w:t>
            </w:r>
            <w:r w:rsidR="004229CA" w:rsidRPr="00A142A3">
              <w:rPr>
                <w:rFonts w:cs="Times New Roman"/>
                <w:szCs w:val="24"/>
              </w:rPr>
              <w:t>специальной связи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324FDC" w:rsidP="00324FDC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 бакалавриат и дополнительное профессиональное образование – программы повышения квалификации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1330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2153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Инженеры по телекоммуникациям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22847</w:t>
            </w:r>
          </w:p>
        </w:tc>
        <w:tc>
          <w:tcPr>
            <w:tcW w:w="2837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Инженер специальной связи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t>26579</w:t>
            </w:r>
          </w:p>
        </w:tc>
        <w:tc>
          <w:tcPr>
            <w:tcW w:w="2837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t>Специалист по защите информации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3.3.1.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05D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Установка специальных технических средств и систем специальной связи государственного управления,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C/01.6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Монтаж специальных технических средств и оборудования систем специальной связи государственного управления, включая СКЗИ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Настройка специальных технических средств и оборудования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Проверка функционирования специальных технических средств и оборудования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комплектности, монтаж, настройку и проверку функционирования технических средств и оборудования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комплектности, установку, настройку и проверку функционирования программных средств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Чтение технической документации, инструкций производителей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05D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Номенклатур</w:t>
            </w:r>
            <w:r w:rsidR="00805D27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>, функциональное назначение и основные характеристики средств и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Назначение и принципы работы основных узлов средств и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Нормативные требования по монтажу и вводу в эксплуатацию технических средств и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805D27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3.3.2.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бесперебойной работы специальных технических средств и систем специальной связи государственного управления,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C/02.6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Текущий, в том числе автоматизированный контроль функционирования технических средств и оборудования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Текущий, в том числе автоматизированный контроль функционирования программных средств систем специальной связи государственного управления, включая СКЗИ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Внесение изменений в настройки программных, программно-аппаратных (в том числе криптографических) и технических средств систем специальной связи государственного управления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Восстановление процесса функционирования после сбоев и отказов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Получение, использование и аннулирование специальных документов, применяемых в процессе эксплуатации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Предусмотренное регламентом и нормативными документами техническое обслуживание, в том числе обновление программного обеспечения, элементов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Диагностика программно-аппаратных (в том числе криптографических) и технических средств систем специальной связи государственного управления в целях принятия решения о направлении в ремонт изготовителем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текущий контроль показателей и процесса функционирования программных, программно-аппаратных (в том числе криптографических) и технических средств систем специальной связи государственного управления, предусмотренный регламентом их эксплуатации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Выполнять предусмотренные в технической и нормативно-методической документации работы по изменению настроек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предусмотренные регламентом работы по восстановлению процесса и параметров функционирования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предусмотренное регламентом и нормативными документами техническое обслуживание, в том числе обновление версий программного обеспечения, элементов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Типы, основные характеристики средств измерений и контроля процесса и параметров функционирования технических средств и оборудования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905B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</w:t>
            </w:r>
            <w:r w:rsidR="00905BF4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(регламент, последовательность) и нормативные требования к действиям в целях изменения настроек технических средств и оборудования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905B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</w:t>
            </w:r>
            <w:r w:rsidR="00905BF4" w:rsidRPr="00A142A3">
              <w:rPr>
                <w:rFonts w:cs="Times New Roman"/>
                <w:szCs w:val="24"/>
              </w:rPr>
              <w:t>я</w:t>
            </w:r>
            <w:r w:rsidRPr="00A142A3">
              <w:rPr>
                <w:rFonts w:cs="Times New Roman"/>
                <w:szCs w:val="24"/>
              </w:rPr>
              <w:t>, методик</w:t>
            </w:r>
            <w:r w:rsidR="00905BF4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(регламент, последовательность), нормативные требования и содержание технического обслуживания, включая обновление программного обеспечения, технических средств и оборудования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905BF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</w:t>
            </w:r>
            <w:r w:rsidR="00905BF4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(регламент, последовательность) и нормативные требования к </w:t>
            </w:r>
            <w:r w:rsidRPr="00A142A3">
              <w:rPr>
                <w:rFonts w:cs="Times New Roman"/>
                <w:szCs w:val="24"/>
              </w:rPr>
              <w:lastRenderedPageBreak/>
              <w:t>действиям в целях восстановления процесса и параметров функционирования технических средств и оборудования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905BF4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3.3.3.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905BF4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Ведение специального делопроизводства и технических документов в процессе эксплуатации средств и систем специальной связи государственного управления,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C/03.6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Заполнение специальных журналов и учетных форм, предусмотренных нормативными документами по применению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Направление и прием из ремонта сторонними организациями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Ведение эксплуатационной документации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Выполнять задачи по получению, хранению, учету, выдаче, приему и утилизации специальных документов, применяемых в процессе эксплуатации программных, программно-аппаратных (в том числе криптографических) и технических средств систем специальной связи государственного управления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Взаимодействовать с организациями, осуществляющими гарантийный и постгарантийный ремонт средств и элементов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Вести эксплуатационную документацию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0D5F7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</w:t>
            </w:r>
            <w:r w:rsidR="000D5F7A" w:rsidRPr="00A142A3">
              <w:rPr>
                <w:rFonts w:cs="Times New Roman"/>
                <w:szCs w:val="24"/>
              </w:rPr>
              <w:t>ая</w:t>
            </w:r>
            <w:r w:rsidRPr="00A142A3">
              <w:rPr>
                <w:rFonts w:cs="Times New Roman"/>
                <w:szCs w:val="24"/>
              </w:rPr>
              <w:t xml:space="preserve"> документаци</w:t>
            </w:r>
            <w:r w:rsidR="000D5F7A" w:rsidRPr="00A142A3">
              <w:rPr>
                <w:rFonts w:cs="Times New Roman"/>
                <w:szCs w:val="24"/>
              </w:rPr>
              <w:t>я</w:t>
            </w:r>
            <w:r w:rsidRPr="00A142A3">
              <w:rPr>
                <w:rFonts w:cs="Times New Roman"/>
                <w:szCs w:val="24"/>
              </w:rPr>
              <w:t xml:space="preserve"> специального делопроизводства и технических документов элементов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Правила ведения эксплуатационной документации программных, программно-аппаратных (в том числе криптографических) и технических средств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5530C" w:rsidP="0025530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</w:t>
            </w:r>
            <w:r w:rsidR="00284B2A" w:rsidRPr="00A142A3">
              <w:rPr>
                <w:rFonts w:cs="Times New Roman"/>
                <w:szCs w:val="24"/>
              </w:rPr>
              <w:t>рганизаци</w:t>
            </w:r>
            <w:r w:rsidRPr="00A142A3">
              <w:rPr>
                <w:rFonts w:cs="Times New Roman"/>
                <w:szCs w:val="24"/>
              </w:rPr>
              <w:t>я</w:t>
            </w:r>
            <w:r w:rsidR="00284B2A" w:rsidRPr="00A142A3">
              <w:rPr>
                <w:rFonts w:cs="Times New Roman"/>
                <w:szCs w:val="24"/>
              </w:rPr>
              <w:t xml:space="preserve"> защиты государственной тайны и конфиденциальной информации, задачи органов защиты государственной тайны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0D5F7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7" w:name="_Toc432077101"/>
      <w:r w:rsidRPr="00A142A3">
        <w:t>3.4. Обобщенная трудовая функция</w:t>
      </w:r>
      <w:bookmarkEnd w:id="7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средств защиты технических и информационных ресурсов ТКС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Инженер-программист</w:t>
            </w:r>
          </w:p>
          <w:p w:rsidR="00284B2A" w:rsidRPr="00A142A3" w:rsidRDefault="0043156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</w:t>
            </w:r>
            <w:r w:rsidR="00284B2A" w:rsidRPr="00A142A3">
              <w:rPr>
                <w:rFonts w:cs="Times New Roman"/>
                <w:szCs w:val="24"/>
              </w:rPr>
              <w:t>нженер-разработчик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Руководитель проектов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284B2A" w:rsidP="000D5F7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 специалитет, магистратура</w:t>
            </w:r>
            <w:r w:rsidR="000D5F7A" w:rsidRPr="00A142A3">
              <w:rPr>
                <w:rFonts w:cs="Times New Roman"/>
                <w:szCs w:val="24"/>
              </w:rPr>
              <w:t>;</w:t>
            </w:r>
            <w:r w:rsidR="000D5F7A"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пять лет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0D5F7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1223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2512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Разработчики программного обеспечения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  <w:vMerge w:val="restar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22824</w:t>
            </w:r>
          </w:p>
        </w:tc>
        <w:tc>
          <w:tcPr>
            <w:tcW w:w="2837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  <w:vMerge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24392</w:t>
            </w:r>
          </w:p>
        </w:tc>
        <w:tc>
          <w:tcPr>
            <w:tcW w:w="2837" w:type="pct"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Научный сотрудник (в области информатики и вычислительной техники)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  <w:vMerge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44544</w:t>
            </w:r>
          </w:p>
        </w:tc>
        <w:tc>
          <w:tcPr>
            <w:tcW w:w="2837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Начальник исследовательской группы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Компьютерная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lastRenderedPageBreak/>
        <w:t>3.4.1.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угроз информационной безопасности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Выявление угроз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Сбор и систематизация (анализ и оценка) сведений об угрозах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Оценка уязвимостей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Выработка предложений по предотвращению и нейтрализации угроз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Выявлять и оценивать угрозы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инструментальный мониторинг защищенности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технические работы при аттестации ТКС с учетом требований по защите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Модели угроз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оценки уязвимостей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Средства анализа и контроля защищенности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Организационно-технические мероприятия по обеспечению информационной безопасности объектов ТКС и их эффективность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0D5F7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3.4.2.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0D5F7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</w:t>
            </w:r>
            <w:r w:rsidR="00284B2A" w:rsidRPr="00A142A3">
              <w:rPr>
                <w:rFonts w:cs="Times New Roman"/>
                <w:szCs w:val="24"/>
              </w:rPr>
              <w:t>еализация средств 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Систематизация (анализ и оценка) сведений о методах, средствах и системах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Формирование разделов технического задания на разработку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предложений по применению технологий защиты при создании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Проектирование элементов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предложений и практическая реализация элементов, средств и систем защиты технических и информационных ресурсов ТКС, включая разработку программного обеспечения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сбор и анализ исходных данных для проектирования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сравнительный анализ сетей и систем передачи информации по показателям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Проектировать средства и системы защиты технических и информационных ресурсов ТКС с учетом действующих нормативных и методических документов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разработку проектов, технических заданий, планов и графиков проведения работ по защите информации ТКС и необходимой технической документации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Обеспечивать рациональный выбор элементной базы при проектировании устройств и систем защиты информации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Применять знания о системах электрической связи для решения задач по созданию защищенных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Решать типовые задачи помехоустойчивого кодирования и декодирования сообщений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разработку политики безопасности, выбор методов и средств обеспечения информационной безопасности объектов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построения защищенных ТКС, отечественные и зарубежные стандарты в области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методы управления информационной безопасностью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Угрозы безопасности, информационные воздействия, критерии оценки защищенности и методы обеспечения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Методы, способы, средства, последовательность и содержание этапов разработки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теории электрических цепей, методы анализа и синтеза электронных схем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характеристики и показатели эффективности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расчетов и проектирования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моделирования функционирования защищенных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Технологии, методы, языки и средства программирования, применяемые для создания программного обеспечения средств и систем защиты технических и информационных ресурсов, оборудования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0D5F7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3.4.3.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2553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Проведение НИОКР в сфере разработки средств 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D/03.7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научно-исследовательских, опытно-конструкторских работ, опытной эксплуатации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работы и взаимодействия исполнителей на этапах разработки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Проведение сертификационных испытаний средств и систем защиты технических и информационных ресурсов ТКС с использованием инструментальных средств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Подготовка аналитического отчета по результатам проведенных сертификационных испытаний средств и систем защиты технических и информационных ресурсов ТКС и формулирование выводов по оценке защищенности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подготовки отчетных документов по итогам проведения НИР и ОКР в соответствии с нормативными документами и требованиями заказчика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сбор, обработку, анализ и систематизацию научно-технической информации, отечественного и зарубежного опыта по проблемам информационной безопасности ТКС, выработку предложений по вопросам комплексного обеспечения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выбор, исследовать эффективность и проводить технико-экономическое обоснование проектных решений средств и систем защиты технических и информационных ресурсов ТКС с целью обеспечения требуемого уровня защищенности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подготовку научно-технических отчетов, обзоров, публикаций по результатам выполненных исследований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сопровождение разработки, исследование технических и программно-аппаратных средств защиты и обработки информации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разработку моделей угроз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Нормативно-правовые основы организации и проведения научно-исследовательских, опытно-конструкторских работ, опытной эксплуатации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организации и проведения сертификационных испытаний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средства и способы обеспечения информационной безопасности, принципы построения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Инструментальные средства контроля и испытаний средств и систем защиты технических и информационных ресурсов ТКС и методику их применения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по защите информации, анализу защищенности ТКС и оценки рисков нарушения их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0D5F7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8" w:name="_Toc432077102"/>
      <w:r w:rsidRPr="00A142A3">
        <w:t>3.5. Обобщенная трудовая функция</w:t>
      </w:r>
      <w:bookmarkEnd w:id="8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Обеспечение безопасности технических и информационных ресурсов систем специальной связи государственного управления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Старший инженер</w:t>
            </w:r>
          </w:p>
          <w:p w:rsidR="00284B2A" w:rsidRPr="00A142A3" w:rsidRDefault="0043156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Старший</w:t>
            </w:r>
            <w:r w:rsidR="00284B2A" w:rsidRPr="00A142A3">
              <w:rPr>
                <w:rFonts w:cs="Times New Roman"/>
                <w:szCs w:val="24"/>
              </w:rPr>
              <w:t xml:space="preserve"> инженер-разработчик</w:t>
            </w:r>
          </w:p>
          <w:p w:rsidR="0043156E" w:rsidRPr="00A142A3" w:rsidRDefault="0043156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Консультант по специальным телекоммуникациям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43156E" w:rsidP="00883FF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 специалитет, магистратура;</w:t>
            </w:r>
            <w:r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пять лет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43156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1223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Разработчики и аналитики программного обеспечения </w:t>
            </w:r>
            <w:r w:rsidRPr="00A142A3">
              <w:rPr>
                <w:rFonts w:cs="Times New Roman"/>
                <w:szCs w:val="24"/>
              </w:rPr>
              <w:lastRenderedPageBreak/>
              <w:t>и приложений, не входящие в другие группы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>ОКПДТР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  <w:vMerge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t>22827</w:t>
            </w:r>
          </w:p>
        </w:tc>
        <w:tc>
          <w:tcPr>
            <w:tcW w:w="2837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Инженер-проектировщик</w:t>
            </w:r>
          </w:p>
        </w:tc>
      </w:tr>
      <w:tr w:rsidR="00B21C0D" w:rsidRPr="00A142A3" w:rsidTr="00883FFD">
        <w:trPr>
          <w:jc w:val="center"/>
        </w:trPr>
        <w:tc>
          <w:tcPr>
            <w:tcW w:w="1282" w:type="pct"/>
            <w:vMerge/>
          </w:tcPr>
          <w:p w:rsidR="00B21C0D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22016</w:t>
            </w:r>
          </w:p>
        </w:tc>
        <w:tc>
          <w:tcPr>
            <w:tcW w:w="2837" w:type="pct"/>
          </w:tcPr>
          <w:p w:rsidR="00B21C0D" w:rsidRPr="00A142A3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Заведующий лабораторией (научно-исследовательской)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Компьютерная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3.5.1.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функционирования элементов и систем специальной связи государственного управления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E/01.7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4315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Организация выполнения комплекса мероприятий по монтажу аппаратно-программных средств </w:t>
            </w:r>
            <w:r w:rsidR="0043156E" w:rsidRPr="00A142A3">
              <w:rPr>
                <w:rFonts w:cs="Times New Roman"/>
                <w:szCs w:val="24"/>
              </w:rPr>
              <w:t>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4315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Организация выполнения пуско-наладочных работ аппаратно-программных средств </w:t>
            </w:r>
            <w:r w:rsidR="0043156E" w:rsidRPr="00A142A3">
              <w:rPr>
                <w:rFonts w:cs="Times New Roman"/>
                <w:szCs w:val="24"/>
              </w:rPr>
              <w:t>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эффективности функционирования комплексной системы обеспечения информационной безопасности элементов 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монтаж, настройку и эксплуатацию средств и систем защиты технических и информационных ресурсов, оборудования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4315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Проводить комплексное тестирование, пуско-наладочные работы аппаратно-программных средств и систем обеспечения </w:t>
            </w:r>
            <w:r w:rsidR="0043156E" w:rsidRPr="00A142A3">
              <w:rPr>
                <w:rFonts w:cs="Times New Roman"/>
                <w:szCs w:val="24"/>
              </w:rPr>
              <w:t>защиты информации в</w:t>
            </w:r>
            <w:r w:rsidRPr="00A142A3">
              <w:rPr>
                <w:rFonts w:cs="Times New Roman"/>
                <w:szCs w:val="24"/>
              </w:rPr>
              <w:t xml:space="preserve"> систем</w:t>
            </w:r>
            <w:r w:rsidR="0043156E" w:rsidRPr="00A142A3">
              <w:rPr>
                <w:rFonts w:cs="Times New Roman"/>
                <w:szCs w:val="24"/>
              </w:rPr>
              <w:t>ах</w:t>
            </w:r>
            <w:r w:rsidRPr="00A142A3">
              <w:rPr>
                <w:rFonts w:cs="Times New Roman"/>
                <w:szCs w:val="24"/>
              </w:rPr>
              <w:t xml:space="preserve">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Осуществлять контроль эффективности функционирования комплексной системы обеспечения информационной безопасности элементов 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Разрабатывать предложения по совершенствованию и повышению эффективности принимаемых технических мер и организационных мероприятий по обеспечению </w:t>
            </w:r>
            <w:r w:rsidR="00A20EDF" w:rsidRPr="00A142A3">
              <w:rPr>
                <w:rFonts w:cs="Times New Roman"/>
                <w:szCs w:val="24"/>
              </w:rPr>
              <w:t>защиты информации в</w:t>
            </w:r>
            <w:r w:rsidRPr="00A142A3">
              <w:rPr>
                <w:rFonts w:cs="Times New Roman"/>
                <w:szCs w:val="24"/>
              </w:rPr>
              <w:t xml:space="preserve"> систем</w:t>
            </w:r>
            <w:r w:rsidR="00A20EDF" w:rsidRPr="00A142A3">
              <w:rPr>
                <w:rFonts w:cs="Times New Roman"/>
                <w:szCs w:val="24"/>
              </w:rPr>
              <w:t>ах</w:t>
            </w:r>
            <w:r w:rsidRPr="00A142A3">
              <w:rPr>
                <w:rFonts w:cs="Times New Roman"/>
                <w:szCs w:val="24"/>
              </w:rPr>
              <w:t xml:space="preserve">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работы по выполнению требований режима защиты информации ограниченного доступа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Разрабатывать методические материалы и организационно-распорядительные документы по обеспечению </w:t>
            </w:r>
            <w:r w:rsidR="00A20EDF" w:rsidRPr="00A142A3">
              <w:rPr>
                <w:rFonts w:cs="Times New Roman"/>
                <w:szCs w:val="24"/>
              </w:rPr>
              <w:t xml:space="preserve">защиты информации в </w:t>
            </w:r>
            <w:r w:rsidRPr="00A142A3">
              <w:rPr>
                <w:rFonts w:cs="Times New Roman"/>
                <w:szCs w:val="24"/>
              </w:rPr>
              <w:t xml:space="preserve"> </w:t>
            </w:r>
            <w:r w:rsidRPr="00A142A3">
              <w:rPr>
                <w:rFonts w:cs="Times New Roman"/>
                <w:szCs w:val="24"/>
              </w:rPr>
              <w:lastRenderedPageBreak/>
              <w:t>систем</w:t>
            </w:r>
            <w:r w:rsidR="00A20EDF" w:rsidRPr="00A142A3">
              <w:rPr>
                <w:rFonts w:cs="Times New Roman"/>
                <w:szCs w:val="24"/>
              </w:rPr>
              <w:t>ах</w:t>
            </w:r>
            <w:r w:rsidRPr="00A142A3">
              <w:rPr>
                <w:rFonts w:cs="Times New Roman"/>
                <w:szCs w:val="24"/>
              </w:rPr>
              <w:t xml:space="preserve">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Модели угроз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Состав и назначение аппаратно-программных средств </w:t>
            </w:r>
            <w:r w:rsidR="00A20EDF" w:rsidRPr="00A142A3">
              <w:rPr>
                <w:rFonts w:cs="Times New Roman"/>
                <w:szCs w:val="24"/>
              </w:rPr>
              <w:t>защиты информации в</w:t>
            </w:r>
            <w:r w:rsidRPr="00A142A3">
              <w:rPr>
                <w:rFonts w:cs="Times New Roman"/>
                <w:szCs w:val="24"/>
              </w:rPr>
              <w:t xml:space="preserve"> систем</w:t>
            </w:r>
            <w:r w:rsidR="00A20EDF" w:rsidRPr="00A142A3">
              <w:rPr>
                <w:rFonts w:cs="Times New Roman"/>
                <w:szCs w:val="24"/>
              </w:rPr>
              <w:t>ах</w:t>
            </w:r>
            <w:r w:rsidRPr="00A142A3">
              <w:rPr>
                <w:rFonts w:cs="Times New Roman"/>
                <w:szCs w:val="24"/>
              </w:rPr>
              <w:t xml:space="preserve">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Профессиональная и криптографическая терминология в области информационных технологий и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по защите информации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Методы комплексного обеспечения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Показатели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A20EDF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3.5.2.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2553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Проведение НИОКР в сфере разработки средств и элементов систем специальной связи государственного управления,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E/02.7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Разработка разделов технического задания на проектирование и модификацию средств и систем специальной связи в части обеспечения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Проектирование средств и систем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  <w:r w:rsidRPr="00A142A3">
              <w:rPr>
                <w:rFonts w:cs="Times New Roman"/>
                <w:szCs w:val="24"/>
              </w:rPr>
              <w:t xml:space="preserve">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Разработка методик проведения испытаний средств и систем обеспечения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  <w:r w:rsidRPr="00A142A3">
              <w:rPr>
                <w:rFonts w:cs="Times New Roman"/>
                <w:szCs w:val="24"/>
              </w:rPr>
              <w:t xml:space="preserve">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Контроль соответствия результатов проектирования средств и систем обеспечения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  <w:r w:rsidRPr="00A142A3">
              <w:rPr>
                <w:rFonts w:cs="Times New Roman"/>
                <w:szCs w:val="24"/>
              </w:rPr>
              <w:t xml:space="preserve"> систем специальной связи техническому заданию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Проводить сбор и анализ исходных данных для разработки и модификации средств и систем специальной связи в части обеспечения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сравнительный анализ систем специальной связи по показателям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разработку проектов, технических заданий, планов и графиков проведения работ по защите информации систем специальной связи и необходимой технической документации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Обеспечивать рациональный выбор элементной базы при разработке и проектировании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разработку политики безопасности, выбор методов и средств обеспечения информационной безопасности объектов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Оценивать соответствие результатов проектирования средств и систем </w:t>
            </w:r>
            <w:r w:rsidR="00A20EDF" w:rsidRPr="00A142A3">
              <w:rPr>
                <w:rFonts w:cs="Times New Roman"/>
                <w:szCs w:val="24"/>
              </w:rPr>
              <w:t>защиты информации</w:t>
            </w:r>
            <w:r w:rsidRPr="00A142A3">
              <w:rPr>
                <w:rFonts w:cs="Times New Roman"/>
                <w:szCs w:val="24"/>
              </w:rPr>
              <w:t xml:space="preserve"> систем специальной связи техническому заданию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анализ выполнения требований защищенности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построения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Способы и средства защиты информации от утечки по техническим каналам и контроля эффективности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Профессиональная и криптографическая терминология в области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характеристики и показатели эффективности средств и систем защиты технических и информационных ресурсов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расчетов и проектирования средств и систем защиты технических и информационных ресурсов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моделирования функционирования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3.5.3.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Контроль безопасности и функциональности систем специальной связи государственного управления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E/03.7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и оценка угроз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и оценка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Работа с технической документацией и нормативно-правовыми актами в области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Аттестация безопасности и функциональности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Инструментальный мониторинг безопасности и функциональности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Выявлять и оценивать угрозы техническим и информационным ресурсам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работоспособности и эффективности применяемых программно-аппаратных, криптографических и технических средств защиты информации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инструментальный мониторинг защищенности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B96BE3" w:rsidP="00B96B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Выполнять п</w:t>
            </w:r>
            <w:r w:rsidR="00284B2A" w:rsidRPr="00A142A3">
              <w:rPr>
                <w:rFonts w:cs="Times New Roman"/>
                <w:szCs w:val="24"/>
              </w:rPr>
              <w:t xml:space="preserve">роектирование технических средств </w:t>
            </w:r>
            <w:r w:rsidRPr="00A142A3">
              <w:rPr>
                <w:rFonts w:cs="Times New Roman"/>
                <w:szCs w:val="24"/>
              </w:rPr>
              <w:t xml:space="preserve">систем специальной связи государственного управления </w:t>
            </w:r>
            <w:r w:rsidR="00284B2A" w:rsidRPr="00A142A3">
              <w:rPr>
                <w:rFonts w:cs="Times New Roman"/>
                <w:szCs w:val="24"/>
              </w:rPr>
              <w:t>с использованием средств автоматизации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B96BE3" w:rsidP="00B96B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Применять</w:t>
            </w:r>
            <w:r w:rsidR="00284B2A" w:rsidRPr="00A142A3">
              <w:rPr>
                <w:rFonts w:cs="Times New Roman"/>
                <w:szCs w:val="24"/>
              </w:rPr>
              <w:t xml:space="preserve"> техническ</w:t>
            </w:r>
            <w:r w:rsidRPr="00A142A3">
              <w:rPr>
                <w:rFonts w:cs="Times New Roman"/>
                <w:szCs w:val="24"/>
              </w:rPr>
              <w:t>ую</w:t>
            </w:r>
            <w:r w:rsidR="00284B2A" w:rsidRPr="00A142A3">
              <w:rPr>
                <w:rFonts w:cs="Times New Roman"/>
                <w:szCs w:val="24"/>
              </w:rPr>
              <w:t xml:space="preserve"> документаци</w:t>
            </w:r>
            <w:r w:rsidRPr="00A142A3">
              <w:rPr>
                <w:rFonts w:cs="Times New Roman"/>
                <w:szCs w:val="24"/>
              </w:rPr>
              <w:t>ю</w:t>
            </w:r>
            <w:r w:rsidR="00284B2A" w:rsidRPr="00A142A3">
              <w:rPr>
                <w:rFonts w:cs="Times New Roman"/>
                <w:szCs w:val="24"/>
              </w:rPr>
              <w:t xml:space="preserve"> и нормативно-правовы</w:t>
            </w:r>
            <w:r w:rsidRPr="00A142A3">
              <w:rPr>
                <w:rFonts w:cs="Times New Roman"/>
                <w:szCs w:val="24"/>
              </w:rPr>
              <w:t>е</w:t>
            </w:r>
            <w:r w:rsidR="00284B2A" w:rsidRPr="00A142A3">
              <w:rPr>
                <w:rFonts w:cs="Times New Roman"/>
                <w:szCs w:val="24"/>
              </w:rPr>
              <w:t xml:space="preserve"> акт</w:t>
            </w:r>
            <w:r w:rsidRPr="00A142A3">
              <w:rPr>
                <w:rFonts w:cs="Times New Roman"/>
                <w:szCs w:val="24"/>
              </w:rPr>
              <w:t>ы</w:t>
            </w:r>
            <w:r w:rsidR="00284B2A" w:rsidRPr="00A142A3">
              <w:rPr>
                <w:rFonts w:cs="Times New Roman"/>
                <w:szCs w:val="24"/>
              </w:rPr>
              <w:t xml:space="preserve"> в области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технические работы при аттестации телекоммуникационных систем и сетей с учетом требований по защите информации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угрозы безопасности информации и модели нарушителя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Правовые основы организации защиты государственной тайны и конфиденциальной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Способы и средства защиты информации от утечки по техническим каналам и контроля эффективности защиты информации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оценки уязвимости технических и информационных ресурсов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Средства анализа и контроля защищенности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информационной безопасности в системах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Программно-аппаратные средства обеспечения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Организационно-технические мероприятия по </w:t>
            </w:r>
            <w:r w:rsidR="00A20EDF" w:rsidRPr="00A142A3">
              <w:rPr>
                <w:rFonts w:cs="Times New Roman"/>
                <w:szCs w:val="24"/>
              </w:rPr>
              <w:t>защите информации</w:t>
            </w:r>
            <w:r w:rsidRPr="00A142A3">
              <w:rPr>
                <w:rFonts w:cs="Times New Roman"/>
                <w:szCs w:val="24"/>
              </w:rPr>
              <w:t xml:space="preserve"> систем специальной связи государственного управления и их эффективность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A20EDF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9" w:name="_Toc432077103"/>
      <w:r w:rsidRPr="00A142A3">
        <w:t>3.6. Обобщенная трудовая функция</w:t>
      </w:r>
      <w:bookmarkEnd w:id="9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A20ED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Менеджмент средств и систем защиты технических и информационных ресурсов ТКС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Возможные наименования должностей, </w:t>
            </w:r>
            <w:r w:rsidRPr="00A142A3">
              <w:rPr>
                <w:rFonts w:cs="Times New Roman"/>
                <w:szCs w:val="24"/>
              </w:rPr>
              <w:lastRenderedPageBreak/>
              <w:t>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>Начальник (руководитель) отдела (отделения) систем защиты информации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Ведущий инженер-разработчик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097CC8" w:rsidP="00883FF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 специалитет, магистратура;</w:t>
            </w:r>
            <w:r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пять лет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84B2A" w:rsidRPr="00A142A3" w:rsidRDefault="00284B2A" w:rsidP="00097CC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не менее трех лет в сфере обеспечения </w:t>
            </w:r>
            <w:r w:rsidR="00097CC8" w:rsidRPr="00A142A3">
              <w:rPr>
                <w:rFonts w:cs="Times New Roman"/>
                <w:szCs w:val="24"/>
              </w:rPr>
              <w:t>защиты технических и информационных ресурсов ТКС либо разработки средств и систем такой защиты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2E6DF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142A3">
              <w:rPr>
                <w:rFonts w:cs="Times New Roman"/>
                <w:strike/>
                <w:szCs w:val="24"/>
              </w:rPr>
              <w:t>–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2E6DF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 w:val="restar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1330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2434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по сбыту информационно-коммуникационных технологий (ИКТ)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2422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в области политики администрирования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2522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Системные администраторы </w:t>
            </w:r>
          </w:p>
        </w:tc>
      </w:tr>
      <w:tr w:rsidR="00097CC8" w:rsidRPr="00A142A3" w:rsidTr="00883FFD">
        <w:trPr>
          <w:jc w:val="center"/>
        </w:trPr>
        <w:tc>
          <w:tcPr>
            <w:tcW w:w="1282" w:type="pct"/>
            <w:vMerge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2523</w:t>
            </w:r>
          </w:p>
        </w:tc>
        <w:tc>
          <w:tcPr>
            <w:tcW w:w="2837" w:type="pct"/>
          </w:tcPr>
          <w:p w:rsidR="00097CC8" w:rsidRPr="00A142A3" w:rsidRDefault="00097CC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по компьютерным сетям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24074</w:t>
            </w:r>
          </w:p>
        </w:tc>
        <w:tc>
          <w:tcPr>
            <w:tcW w:w="2837" w:type="pct"/>
          </w:tcPr>
          <w:p w:rsidR="00284B2A" w:rsidRPr="00A142A3" w:rsidRDefault="004229C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Менеджер в подразделениях (службах) научно-технического развития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Компьютерная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3.6.1.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рисками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F/01.7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097CC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Формирование целей, приоритетов и ограничений системы защиты технических и информационных ресурсов </w:t>
            </w:r>
            <w:r w:rsidR="00097CC8" w:rsidRPr="00A142A3">
              <w:rPr>
                <w:rFonts w:cs="Times New Roman"/>
                <w:szCs w:val="24"/>
              </w:rPr>
              <w:t>ТКС</w:t>
            </w:r>
            <w:r w:rsidRPr="00A142A3">
              <w:rPr>
                <w:rFonts w:cs="Times New Roman"/>
                <w:szCs w:val="24"/>
              </w:rPr>
              <w:t xml:space="preserve">, в том числе их изменение по мере изменения внешних условий и внутренних </w:t>
            </w:r>
            <w:r w:rsidRPr="00A142A3">
              <w:rPr>
                <w:rFonts w:cs="Times New Roman"/>
                <w:szCs w:val="24"/>
              </w:rPr>
              <w:lastRenderedPageBreak/>
              <w:t>потребностей, включая требования регулирующих органов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внутренних и внешних угроз информационной безопасности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Подготовка планов по развитию, модернизации системы защиты технических и информационных ресурсов ТКС, формирование требований к отдельным элементам и системе в целом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контроль исполнения работ по развитию, модернизации системы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Формировать исходные данные и ограничения при проектировании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анализ угроз информационной безопасности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097CC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проверку учреждений, организаций и предприятий на соответствие требованиям нормативной правовой базы в области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Организовывать и проводить подготовку отзывов и заключений на нормативно-методические материалы и техническую документацию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Состояние и перспективы развития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Модели угроз информационной безопасности техническим и информационным ресурсам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Нормативно-методические материалы и техническая документация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моделирования защищенных ТКС и угроз их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097CC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3.6.2.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097C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F/02.7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рынка программных, программно-аппаратных и технических средств и систем защиты технических и информационных ресурсов ТКС в целях определения номенклатуры, характеристик, условий поставки и выполнения требований нормативных документов элементов систем защиты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Анализ текущих и перспективных требований, предъявляемых </w:t>
            </w:r>
            <w:r w:rsidRPr="00A142A3">
              <w:rPr>
                <w:rFonts w:cs="Times New Roman"/>
                <w:szCs w:val="24"/>
              </w:rPr>
              <w:lastRenderedPageBreak/>
              <w:t xml:space="preserve">потребителями к программным, программно-аппаратным и техническим средствам и системам защиты технических и информационных ресурсов ТКС с точки зрения номенклатуры, функциональности и условий поставки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реализация процессов приобретения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Информирование потенциальных потребителей средств и систем защиты технических и информационных ресурсов ТКС о номенклатуре, характеристиках и условиях поставки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реализация процессов поставки средств и систем защиты технических и информационных ресурсов ТКС, формирование пакетов заказов, планирование и управление объемами поставок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анализ рынка программных, программно-аппаратных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Организовать информирование потенциальных потребителей о номенклатуре, характеристиках и условиях поставки средств и систем защиты технических и информационных ресурсов ТКС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Организовывать и выполнять заказ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поставки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Анализировать состояние рынка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производители и поставщики программных, программно-аппаратных и технических средств и систем защиты технических и информационных ресурсов ТКС, технические характеристики соответствующего оборудования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Порядок заказа и поставки программных, программно-аппаратных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потребителей к уровню защищенности технических и информационных ресурсов ТКС</w:t>
            </w:r>
          </w:p>
        </w:tc>
      </w:tr>
      <w:tr w:rsidR="00DE7DB8" w:rsidRPr="00A142A3" w:rsidTr="00883FFD">
        <w:trPr>
          <w:trHeight w:val="426"/>
          <w:jc w:val="center"/>
        </w:trPr>
        <w:tc>
          <w:tcPr>
            <w:tcW w:w="1266" w:type="pct"/>
          </w:tcPr>
          <w:p w:rsidR="00DE7DB8" w:rsidRPr="00A142A3" w:rsidRDefault="00DE7DB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Другие характеристики</w:t>
            </w:r>
          </w:p>
        </w:tc>
        <w:tc>
          <w:tcPr>
            <w:tcW w:w="3734" w:type="pct"/>
          </w:tcPr>
          <w:p w:rsidR="00DE7DB8" w:rsidRPr="00A142A3" w:rsidRDefault="00DE7DB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3.6.3.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097CC8" w:rsidP="00097C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Управление отношениями с регуляторами в сфере защиты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F/03.7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4B05A0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Мониторинг нормативной базы в сфере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4B05A0" w:rsidP="004B0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Согласование с регулирующими органами условий поставки средств и </w:t>
            </w:r>
            <w:r w:rsidRPr="00A142A3">
              <w:rPr>
                <w:rFonts w:cs="Times New Roman"/>
                <w:szCs w:val="24"/>
              </w:rPr>
              <w:lastRenderedPageBreak/>
              <w:t>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4B05A0" w:rsidP="004B0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Организация и проведение с</w:t>
            </w:r>
            <w:r w:rsidR="00284B2A" w:rsidRPr="00A142A3">
              <w:rPr>
                <w:rFonts w:cs="Times New Roman"/>
                <w:szCs w:val="24"/>
              </w:rPr>
              <w:t>ертификаци</w:t>
            </w:r>
            <w:r w:rsidRPr="00A142A3">
              <w:rPr>
                <w:rFonts w:cs="Times New Roman"/>
                <w:szCs w:val="24"/>
              </w:rPr>
              <w:t>и</w:t>
            </w:r>
            <w:r w:rsidR="00284B2A" w:rsidRPr="00A142A3">
              <w:rPr>
                <w:rFonts w:cs="Times New Roman"/>
                <w:szCs w:val="24"/>
              </w:rPr>
              <w:t xml:space="preserve"> средств и систем защиты технических и информационных ресурсов ТКС в соответствии с требованиями нормативных документов и в системах добровольной сертификации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4B05A0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мониторинг и анализ нормативной базы в сфере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4B05A0" w:rsidP="00DE7D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Организовать получение организацией лицензий на лицензируемые виды деятельности по производству товаров и услуг в сфере </w:t>
            </w:r>
            <w:r w:rsidR="00DE7DB8" w:rsidRPr="00A142A3">
              <w:rPr>
                <w:rFonts w:cs="Times New Roman"/>
                <w:szCs w:val="24"/>
              </w:rPr>
              <w:t>обеспечения</w:t>
            </w:r>
            <w:r w:rsidRPr="00A142A3">
              <w:rPr>
                <w:rFonts w:cs="Times New Roman"/>
                <w:szCs w:val="24"/>
              </w:rPr>
              <w:t xml:space="preserve">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DE7DB8" w:rsidP="00DE7D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Организовать получение организацией сертификатов по производству товаров и услуг в сфере обеспечения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научно-технической политики в области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DE7DB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Нормативно-правовая база в сфере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DE7D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Нормативно-правовые основы организации производства </w:t>
            </w:r>
            <w:r w:rsidR="00DE7DB8" w:rsidRPr="00A142A3">
              <w:rPr>
                <w:rFonts w:cs="Times New Roman"/>
                <w:szCs w:val="24"/>
              </w:rPr>
              <w:t xml:space="preserve">товаров и услуг в сфере </w:t>
            </w:r>
            <w:r w:rsidRPr="00A142A3">
              <w:rPr>
                <w:rFonts w:cs="Times New Roman"/>
                <w:szCs w:val="24"/>
              </w:rPr>
              <w:t>защиты технических и информационных ресурсов ТКС</w:t>
            </w:r>
          </w:p>
        </w:tc>
      </w:tr>
      <w:tr w:rsidR="00460229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460229" w:rsidRPr="00A142A3" w:rsidRDefault="00460229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0229" w:rsidRPr="00A142A3" w:rsidRDefault="00460229" w:rsidP="004602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Нормативно-правовые основы лицензирования производства товаров и услуг в сфере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DE7DB8" w:rsidP="004602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Порядок </w:t>
            </w:r>
            <w:r w:rsidR="00460229" w:rsidRPr="00A142A3">
              <w:rPr>
                <w:rFonts w:cs="Times New Roman"/>
                <w:szCs w:val="24"/>
              </w:rPr>
              <w:t>сертификации</w:t>
            </w:r>
            <w:r w:rsidRPr="00A142A3">
              <w:rPr>
                <w:rFonts w:cs="Times New Roman"/>
                <w:szCs w:val="24"/>
              </w:rPr>
              <w:t xml:space="preserve">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DE7DB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Level2"/>
      </w:pPr>
      <w:bookmarkStart w:id="10" w:name="_Toc432077104"/>
      <w:r w:rsidRPr="00A142A3">
        <w:t>3.7. Обобщенная трудовая функция</w:t>
      </w:r>
      <w:bookmarkEnd w:id="10"/>
      <w:r w:rsidRPr="00A142A3">
        <w:t xml:space="preserve"> 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84B2A" w:rsidRPr="00A142A3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9672D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Экспертиза проектных решений в сфере защиты технических и информационных ресурсов ТКС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G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84B2A" w:rsidRPr="00A142A3" w:rsidTr="00883FF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2267" w:type="dxa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Начальник (руководитель) научно-исследовательского отдела</w:t>
            </w:r>
            <w:r w:rsidR="00495A25" w:rsidRPr="00A142A3">
              <w:rPr>
                <w:rFonts w:cs="Times New Roman"/>
                <w:szCs w:val="24"/>
              </w:rPr>
              <w:t xml:space="preserve"> (лаборатории)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Ведущий (главный) специалист по защите информации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Консультант по защите информации</w:t>
            </w:r>
          </w:p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</w:tr>
    </w:tbl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84B2A" w:rsidRPr="00A142A3" w:rsidRDefault="00284B2A" w:rsidP="009672DF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Высшее профессиональное образование –</w:t>
            </w:r>
            <w:r w:rsidR="009672DF" w:rsidRPr="00A142A3">
              <w:rPr>
                <w:rFonts w:cs="Times New Roman"/>
                <w:szCs w:val="24"/>
              </w:rPr>
              <w:t xml:space="preserve"> </w:t>
            </w:r>
            <w:r w:rsidRPr="00A142A3">
              <w:rPr>
                <w:rFonts w:cs="Times New Roman"/>
                <w:szCs w:val="24"/>
              </w:rPr>
              <w:t>аспирантур</w:t>
            </w:r>
            <w:r w:rsidR="009672DF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 xml:space="preserve"> (адъюнктур</w:t>
            </w:r>
            <w:r w:rsidR="009672DF" w:rsidRPr="00A142A3">
              <w:rPr>
                <w:rFonts w:cs="Times New Roman"/>
                <w:szCs w:val="24"/>
              </w:rPr>
              <w:t>а</w:t>
            </w:r>
            <w:r w:rsidRPr="00A142A3">
              <w:rPr>
                <w:rFonts w:cs="Times New Roman"/>
                <w:szCs w:val="24"/>
              </w:rPr>
              <w:t>)</w:t>
            </w:r>
            <w:r w:rsidR="009672DF" w:rsidRPr="00A142A3">
              <w:rPr>
                <w:rFonts w:cs="Times New Roman"/>
                <w:szCs w:val="24"/>
              </w:rPr>
              <w:t xml:space="preserve">; </w:t>
            </w:r>
            <w:r w:rsidR="009672DF" w:rsidRPr="00A142A3">
              <w:rPr>
                <w:rFonts w:eastAsia="Calibri" w:cs="Times New Roman"/>
                <w:szCs w:val="24"/>
                <w:lang w:bidi="en-US"/>
              </w:rPr>
              <w:t xml:space="preserve"> рекомендуется обучение по дополнительным профессиональным программам по профилю информационной безопасности не реже чем один раз в пять лет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Требования к опыту </w:t>
            </w:r>
            <w:r w:rsidRPr="00A142A3">
              <w:rPr>
                <w:rFonts w:cs="Times New Roman"/>
                <w:szCs w:val="24"/>
              </w:rPr>
              <w:lastRenderedPageBreak/>
              <w:t>практической работы</w:t>
            </w:r>
          </w:p>
        </w:tc>
        <w:tc>
          <w:tcPr>
            <w:tcW w:w="3787" w:type="pct"/>
          </w:tcPr>
          <w:p w:rsidR="00284B2A" w:rsidRPr="00A142A3" w:rsidRDefault="009672DF" w:rsidP="009672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 xml:space="preserve">не менее пяти лет в составе коллективов по выполнению НИР и ОКР в </w:t>
            </w:r>
            <w:r w:rsidRPr="00A142A3">
              <w:rPr>
                <w:rFonts w:cs="Times New Roman"/>
                <w:szCs w:val="24"/>
              </w:rPr>
              <w:lastRenderedPageBreak/>
              <w:t>сфере обеспечения защиты технических и информационных ресурсов ТКС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284B2A" w:rsidRPr="00A142A3" w:rsidRDefault="00A6388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142A3">
              <w:rPr>
                <w:rFonts w:cs="Times New Roman"/>
                <w:strike/>
                <w:szCs w:val="24"/>
              </w:rPr>
              <w:t>–</w:t>
            </w:r>
          </w:p>
        </w:tc>
      </w:tr>
      <w:tr w:rsidR="00284B2A" w:rsidRPr="00A142A3" w:rsidTr="00883FFD">
        <w:trPr>
          <w:jc w:val="center"/>
        </w:trPr>
        <w:tc>
          <w:tcPr>
            <w:tcW w:w="1213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84B2A" w:rsidRPr="00A142A3" w:rsidRDefault="00A6388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</w:pPr>
      <w:r w:rsidRPr="00A142A3">
        <w:t>Дополнительные характеристики</w:t>
      </w:r>
    </w:p>
    <w:p w:rsidR="00284B2A" w:rsidRPr="00A142A3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84B2A" w:rsidRPr="00A142A3" w:rsidTr="00883FFD">
        <w:trPr>
          <w:jc w:val="center"/>
        </w:trPr>
        <w:tc>
          <w:tcPr>
            <w:tcW w:w="1282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1213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1223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1330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2422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Специалисты в области политики администрирования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2425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Специалисты органов государственной власти 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284B2A" w:rsidRPr="00A142A3" w:rsidRDefault="00495A25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20911</w:t>
            </w:r>
          </w:p>
        </w:tc>
        <w:tc>
          <w:tcPr>
            <w:tcW w:w="2837" w:type="pct"/>
          </w:tcPr>
          <w:p w:rsidR="00284B2A" w:rsidRPr="00A142A3" w:rsidRDefault="00495A25" w:rsidP="00495A2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Главный с</w:t>
            </w:r>
            <w:r w:rsidR="00284B2A" w:rsidRPr="00A142A3">
              <w:rPr>
                <w:rFonts w:cs="Times New Roman"/>
                <w:szCs w:val="24"/>
              </w:rPr>
              <w:t>пециалист по защите информации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23509</w:t>
            </w:r>
          </w:p>
        </w:tc>
        <w:tc>
          <w:tcPr>
            <w:tcW w:w="2837" w:type="pct"/>
          </w:tcPr>
          <w:p w:rsidR="00284B2A" w:rsidRPr="00A142A3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Консультант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495A25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22055</w:t>
            </w:r>
          </w:p>
        </w:tc>
        <w:tc>
          <w:tcPr>
            <w:tcW w:w="2837" w:type="pct"/>
          </w:tcPr>
          <w:p w:rsidR="00284B2A" w:rsidRPr="00A142A3" w:rsidRDefault="00495A25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142A3">
              <w:t>Заведующий отделом (научно-технического развития)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10.06.01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10.07.01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284B2A" w:rsidRPr="00A142A3" w:rsidTr="00883FFD">
        <w:trPr>
          <w:jc w:val="center"/>
        </w:trPr>
        <w:tc>
          <w:tcPr>
            <w:tcW w:w="1282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ОКСВНК</w:t>
            </w:r>
          </w:p>
        </w:tc>
        <w:tc>
          <w:tcPr>
            <w:tcW w:w="881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051319</w:t>
            </w:r>
          </w:p>
        </w:tc>
        <w:tc>
          <w:tcPr>
            <w:tcW w:w="2837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Методы и системы защиты информации и информа-ционной безопасности</w:t>
            </w:r>
          </w:p>
        </w:tc>
      </w:tr>
    </w:tbl>
    <w:p w:rsidR="00284B2A" w:rsidRPr="00A142A3" w:rsidRDefault="00284B2A" w:rsidP="00284B2A">
      <w:pPr>
        <w:pStyle w:val="Norm"/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3.7.1.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Исследование эффективности способов, средств 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G/01.8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Сопровождение разработки, исследование технических и программно-аппаратных средств защиты и обработки информации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 защищенности телекоммуникационных систем и оценка рисков нарушения их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Исследование технических и программно-аппаратных средств защиты и обработки информации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Обеспечивать подготовку исходных данных при разработке, исследовании технических и программно-аппаратных средств защиты и обработки информации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оценку эффективности технических и программно-аппаратных средств защиты и обработки информации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Разрабатывать и исследовать аналитические и компьютерные модели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ТКС с целью выявления потенциальных уязвимостей их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Оценивать информационные риски в ТКС и определять информационную инфраструктуру и информационные ресурсы, подлежащие защите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Использовать технические, программно-аппаратные средства обеспечения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анализ выполнения требований защищенности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Модели угроз информационной безопасности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информационные технологии, используемые 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Принципы построения защищенных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характеристики способов,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Основы моделирования защищенных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8F23A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3.7.2.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G/02.8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Планирование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технологической документации на производство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Проводить анализ и выбор состава, характеристик технологических процессов производства программных, программно-аппаратных (в том </w:t>
            </w:r>
            <w:r w:rsidRPr="00A142A3">
              <w:rPr>
                <w:rFonts w:cs="Times New Roman"/>
                <w:szCs w:val="24"/>
              </w:rPr>
              <w:lastRenderedPageBreak/>
              <w:t>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Формировать</w:t>
            </w:r>
            <w:r w:rsidR="00284B2A" w:rsidRPr="00A142A3">
              <w:rPr>
                <w:rFonts w:cs="Times New Roman"/>
                <w:szCs w:val="24"/>
              </w:rPr>
              <w:t xml:space="preserve"> технологическ</w:t>
            </w:r>
            <w:r w:rsidRPr="00A142A3">
              <w:rPr>
                <w:rFonts w:cs="Times New Roman"/>
                <w:szCs w:val="24"/>
              </w:rPr>
              <w:t>ую</w:t>
            </w:r>
            <w:r w:rsidR="00284B2A" w:rsidRPr="00A142A3">
              <w:rPr>
                <w:rFonts w:cs="Times New Roman"/>
                <w:szCs w:val="24"/>
              </w:rPr>
              <w:t xml:space="preserve"> документаци</w:t>
            </w:r>
            <w:r w:rsidRPr="00A142A3">
              <w:rPr>
                <w:rFonts w:cs="Times New Roman"/>
                <w:szCs w:val="24"/>
              </w:rPr>
              <w:t>ю</w:t>
            </w:r>
            <w:r w:rsidR="00284B2A" w:rsidRPr="00A142A3">
              <w:rPr>
                <w:rFonts w:cs="Times New Roman"/>
                <w:szCs w:val="24"/>
              </w:rPr>
              <w:t xml:space="preserve"> на производство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Выполнять</w:t>
            </w:r>
            <w:r w:rsidR="00284B2A" w:rsidRPr="00A142A3">
              <w:rPr>
                <w:rFonts w:cs="Times New Roman"/>
                <w:szCs w:val="24"/>
              </w:rPr>
              <w:t xml:space="preserve"> анализ и обоснование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Выбирать</w:t>
            </w:r>
            <w:r w:rsidR="00284B2A" w:rsidRPr="00A142A3">
              <w:rPr>
                <w:rFonts w:cs="Times New Roman"/>
                <w:szCs w:val="24"/>
              </w:rPr>
              <w:t xml:space="preserve"> номенклатур</w:t>
            </w:r>
            <w:r w:rsidRPr="00A142A3">
              <w:rPr>
                <w:rFonts w:cs="Times New Roman"/>
                <w:szCs w:val="24"/>
              </w:rPr>
              <w:t>у</w:t>
            </w:r>
            <w:r w:rsidR="00284B2A" w:rsidRPr="00A142A3">
              <w:rPr>
                <w:rFonts w:cs="Times New Roman"/>
                <w:szCs w:val="24"/>
              </w:rPr>
              <w:t xml:space="preserve"> и характеристик</w:t>
            </w:r>
            <w:r w:rsidRPr="00A142A3">
              <w:rPr>
                <w:rFonts w:cs="Times New Roman"/>
                <w:szCs w:val="24"/>
              </w:rPr>
              <w:t>и</w:t>
            </w:r>
            <w:r w:rsidR="00284B2A" w:rsidRPr="00A142A3">
              <w:rPr>
                <w:rFonts w:cs="Times New Roman"/>
                <w:szCs w:val="24"/>
              </w:rPr>
              <w:t xml:space="preserve"> технологического оборудования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Требования к показателям качества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Элементная база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Методология испытаний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построения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технических и информационных ресурсов ТКС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8F23A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284B2A" w:rsidRPr="00A142A3" w:rsidRDefault="00284B2A" w:rsidP="00284B2A">
      <w:pPr>
        <w:pStyle w:val="Norm"/>
        <w:rPr>
          <w:b/>
        </w:rPr>
      </w:pPr>
      <w:r w:rsidRPr="00A142A3">
        <w:rPr>
          <w:b/>
        </w:rPr>
        <w:t>3.7.3. Трудовая функция</w:t>
      </w:r>
    </w:p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84B2A" w:rsidRPr="00A142A3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Проведение НИР в области разработки методов и средств обеспечения безопасности функционирования систем специальной связи государственного управления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G/03.8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142A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84B2A" w:rsidRPr="00A142A3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142A3" w:rsidTr="00883FFD">
        <w:trPr>
          <w:jc w:val="center"/>
        </w:trPr>
        <w:tc>
          <w:tcPr>
            <w:tcW w:w="1266" w:type="pct"/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84B2A" w:rsidRPr="00A142A3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142A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предложений по практической реализации средств и систем защиты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 xml:space="preserve">Систематизация (анализ и оценка) сведений о методах, средствах защиты систем специальной связи государственного управления 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технических заданий на создание элементов и систем информационной безопасности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Разработка предложений по применению технологий защиты при создании и модернизации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Проводить сбор и анализ исходных данных для проектирования и управления изменениями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Выполнять</w:t>
            </w:r>
            <w:r w:rsidR="00284B2A" w:rsidRPr="00A142A3">
              <w:rPr>
                <w:rFonts w:cs="Times New Roman"/>
                <w:szCs w:val="24"/>
              </w:rPr>
              <w:t xml:space="preserve"> сравнительный анализ систем специальной связи по показателям информационной безопасности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Разрабатывать</w:t>
            </w:r>
            <w:r w:rsidR="00284B2A" w:rsidRPr="00A142A3">
              <w:rPr>
                <w:rFonts w:cs="Times New Roman"/>
                <w:szCs w:val="24"/>
              </w:rPr>
              <w:t xml:space="preserve"> проект</w:t>
            </w:r>
            <w:r w:rsidRPr="00A142A3">
              <w:rPr>
                <w:rFonts w:cs="Times New Roman"/>
                <w:szCs w:val="24"/>
              </w:rPr>
              <w:t>ы</w:t>
            </w:r>
            <w:r w:rsidR="00284B2A" w:rsidRPr="00A142A3">
              <w:rPr>
                <w:rFonts w:cs="Times New Roman"/>
                <w:szCs w:val="24"/>
              </w:rPr>
              <w:t>, технически</w:t>
            </w:r>
            <w:r w:rsidRPr="00A142A3">
              <w:rPr>
                <w:rFonts w:cs="Times New Roman"/>
                <w:szCs w:val="24"/>
              </w:rPr>
              <w:t>е</w:t>
            </w:r>
            <w:r w:rsidR="00284B2A" w:rsidRPr="00A142A3">
              <w:rPr>
                <w:rFonts w:cs="Times New Roman"/>
                <w:szCs w:val="24"/>
              </w:rPr>
              <w:t xml:space="preserve"> задани</w:t>
            </w:r>
            <w:r w:rsidRPr="00A142A3">
              <w:rPr>
                <w:rFonts w:cs="Times New Roman"/>
                <w:szCs w:val="24"/>
              </w:rPr>
              <w:t>я</w:t>
            </w:r>
            <w:r w:rsidR="00284B2A" w:rsidRPr="00A142A3">
              <w:rPr>
                <w:rFonts w:cs="Times New Roman"/>
                <w:szCs w:val="24"/>
              </w:rPr>
              <w:t>, план</w:t>
            </w:r>
            <w:r w:rsidRPr="00A142A3">
              <w:rPr>
                <w:rFonts w:cs="Times New Roman"/>
                <w:szCs w:val="24"/>
              </w:rPr>
              <w:t>ы</w:t>
            </w:r>
            <w:r w:rsidR="00284B2A" w:rsidRPr="00A142A3">
              <w:rPr>
                <w:rFonts w:cs="Times New Roman"/>
                <w:szCs w:val="24"/>
              </w:rPr>
              <w:t xml:space="preserve"> и график</w:t>
            </w:r>
            <w:r w:rsidRPr="00A142A3">
              <w:rPr>
                <w:rFonts w:cs="Times New Roman"/>
                <w:szCs w:val="24"/>
              </w:rPr>
              <w:t>и</w:t>
            </w:r>
            <w:r w:rsidR="00284B2A" w:rsidRPr="00A142A3">
              <w:rPr>
                <w:rFonts w:cs="Times New Roman"/>
                <w:szCs w:val="24"/>
              </w:rPr>
              <w:t xml:space="preserve"> проведения работ по обеспечению безопасности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Формулировать</w:t>
            </w:r>
            <w:r w:rsidR="00284B2A" w:rsidRPr="00A142A3">
              <w:rPr>
                <w:rFonts w:cs="Times New Roman"/>
                <w:szCs w:val="24"/>
              </w:rPr>
              <w:t xml:space="preserve"> политик</w:t>
            </w:r>
            <w:r w:rsidRPr="00A142A3">
              <w:rPr>
                <w:rFonts w:cs="Times New Roman"/>
                <w:szCs w:val="24"/>
              </w:rPr>
              <w:t>у</w:t>
            </w:r>
            <w:r w:rsidR="00284B2A" w:rsidRPr="00A142A3">
              <w:rPr>
                <w:rFonts w:cs="Times New Roman"/>
                <w:szCs w:val="24"/>
              </w:rPr>
              <w:t xml:space="preserve"> безопасности</w:t>
            </w:r>
            <w:r w:rsidRPr="00A142A3">
              <w:rPr>
                <w:rFonts w:cs="Times New Roman"/>
                <w:szCs w:val="24"/>
              </w:rPr>
              <w:t xml:space="preserve"> и </w:t>
            </w:r>
            <w:r w:rsidR="00284B2A" w:rsidRPr="00A142A3">
              <w:rPr>
                <w:rFonts w:cs="Times New Roman"/>
                <w:szCs w:val="24"/>
              </w:rPr>
              <w:t>выб</w:t>
            </w:r>
            <w:r w:rsidRPr="00A142A3">
              <w:rPr>
                <w:rFonts w:cs="Times New Roman"/>
                <w:szCs w:val="24"/>
              </w:rPr>
              <w:t>ирать</w:t>
            </w:r>
            <w:r w:rsidR="00284B2A" w:rsidRPr="00A142A3">
              <w:rPr>
                <w:rFonts w:cs="Times New Roman"/>
                <w:szCs w:val="24"/>
              </w:rPr>
              <w:t xml:space="preserve"> метод</w:t>
            </w:r>
            <w:r w:rsidRPr="00A142A3">
              <w:rPr>
                <w:rFonts w:cs="Times New Roman"/>
                <w:szCs w:val="24"/>
              </w:rPr>
              <w:t>ы</w:t>
            </w:r>
            <w:r w:rsidR="00284B2A" w:rsidRPr="00A142A3">
              <w:rPr>
                <w:rFonts w:cs="Times New Roman"/>
                <w:szCs w:val="24"/>
              </w:rPr>
              <w:t xml:space="preserve"> и средств</w:t>
            </w:r>
            <w:r w:rsidRPr="00A142A3">
              <w:rPr>
                <w:rFonts w:cs="Times New Roman"/>
                <w:szCs w:val="24"/>
              </w:rPr>
              <w:t>а</w:t>
            </w:r>
            <w:r w:rsidR="00284B2A" w:rsidRPr="00A142A3">
              <w:rPr>
                <w:rFonts w:cs="Times New Roman"/>
                <w:szCs w:val="24"/>
              </w:rPr>
              <w:t xml:space="preserve"> обеспечения информационной безопасности систем специальной связи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 w:val="restar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Принципы построения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Содержание и порядок деятельности персонала по эксплуатации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информационной безопасности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Методики расчетов и проектирования средств и систем защиты технических и информационных ресурсов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  <w:vMerge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Основы моделирования функционирования систем специальной связи государственного управления</w:t>
            </w:r>
          </w:p>
        </w:tc>
      </w:tr>
      <w:tr w:rsidR="00284B2A" w:rsidRPr="00A142A3" w:rsidTr="00883FFD">
        <w:trPr>
          <w:trHeight w:val="426"/>
          <w:jc w:val="center"/>
        </w:trPr>
        <w:tc>
          <w:tcPr>
            <w:tcW w:w="1266" w:type="pct"/>
          </w:tcPr>
          <w:p w:rsidR="00284B2A" w:rsidRPr="00A142A3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84B2A" w:rsidRPr="00A142A3" w:rsidRDefault="008F23A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42A3">
              <w:rPr>
                <w:rFonts w:cs="Times New Roman"/>
                <w:szCs w:val="24"/>
              </w:rPr>
              <w:t>–</w:t>
            </w:r>
          </w:p>
        </w:tc>
      </w:tr>
    </w:tbl>
    <w:p w:rsidR="00284B2A" w:rsidRPr="00A142A3" w:rsidRDefault="00284B2A" w:rsidP="00284B2A">
      <w:pPr>
        <w:pStyle w:val="Norm"/>
        <w:rPr>
          <w:b/>
        </w:rPr>
      </w:pPr>
    </w:p>
    <w:p w:rsidR="00DB5F5C" w:rsidRPr="00A142A3" w:rsidRDefault="00DB5F5C" w:rsidP="008F30B3">
      <w:pPr>
        <w:pStyle w:val="Level1"/>
        <w:jc w:val="center"/>
        <w:rPr>
          <w:lang w:val="ru-RU"/>
        </w:rPr>
      </w:pPr>
      <w:bookmarkStart w:id="11" w:name="_Toc432077105"/>
      <w:r w:rsidRPr="00A142A3">
        <w:t>IV</w:t>
      </w:r>
      <w:r w:rsidRPr="00A142A3">
        <w:rPr>
          <w:lang w:val="ru-RU"/>
        </w:rPr>
        <w:t>. Сведения об организациях – разработчиках</w:t>
      </w:r>
      <w:r w:rsidR="000A0A09" w:rsidRPr="00A142A3">
        <w:rPr>
          <w:lang w:val="ru-RU"/>
        </w:rPr>
        <w:t xml:space="preserve"> </w:t>
      </w:r>
      <w:r w:rsidR="000A0A09" w:rsidRPr="00A142A3">
        <w:rPr>
          <w:lang w:val="ru-RU"/>
        </w:rPr>
        <w:br/>
      </w:r>
      <w:r w:rsidRPr="00A142A3">
        <w:rPr>
          <w:lang w:val="ru-RU"/>
        </w:rPr>
        <w:t>профессионального стандарта</w:t>
      </w:r>
      <w:bookmarkEnd w:id="11"/>
    </w:p>
    <w:p w:rsidR="00DB5F5C" w:rsidRPr="00A142A3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A142A3" w:rsidRDefault="00DB5F5C" w:rsidP="008F30B3">
      <w:pPr>
        <w:pStyle w:val="2"/>
      </w:pPr>
      <w:r w:rsidRPr="00A142A3">
        <w:t>4.1. Ответственная организация-разработчик</w:t>
      </w:r>
    </w:p>
    <w:p w:rsidR="00DB5F5C" w:rsidRPr="00A142A3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130C73" w:rsidRPr="00A142A3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C73" w:rsidRPr="007F0F27" w:rsidRDefault="00130C73" w:rsidP="003779D0">
            <w:pPr>
              <w:spacing w:after="0" w:line="240" w:lineRule="auto"/>
              <w:rPr>
                <w:szCs w:val="20"/>
              </w:rPr>
            </w:pPr>
            <w:r w:rsidRPr="00BF4A2B">
              <w:rPr>
                <w:szCs w:val="20"/>
              </w:rPr>
              <w:t>Закрытое акционерное общество «Ассоциация специалистов информационных систем», город Санкт-Петербург</w:t>
            </w:r>
          </w:p>
        </w:tc>
      </w:tr>
      <w:tr w:rsidR="0097338B" w:rsidRPr="00A142A3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A142A3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A142A3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RPr="00A142A3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Pr="00A142A3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A142A3" w:rsidRDefault="00130C73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BF4A2B">
              <w:rPr>
                <w:sz w:val="20"/>
                <w:szCs w:val="20"/>
              </w:rPr>
              <w:t>Генеральный директор Солодянников Александр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Pr="00A142A3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Pr="00A142A3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A142A3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A142A3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A142A3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A142A3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A142A3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A142A3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A142A3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A142A3" w:rsidRDefault="00DB5F5C" w:rsidP="0003658E">
      <w:pPr>
        <w:rPr>
          <w:rFonts w:cs="Times New Roman"/>
          <w:b/>
          <w:szCs w:val="24"/>
        </w:rPr>
      </w:pPr>
      <w:r w:rsidRPr="00A142A3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A142A3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130C73" w:rsidRPr="00A142A3" w:rsidTr="009D5A3E">
        <w:trPr>
          <w:trHeight w:val="407"/>
        </w:trPr>
        <w:tc>
          <w:tcPr>
            <w:tcW w:w="492" w:type="dxa"/>
          </w:tcPr>
          <w:p w:rsidR="00130C73" w:rsidRPr="00A142A3" w:rsidRDefault="00130C73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130C73" w:rsidRPr="00BF4A2B" w:rsidRDefault="00130C73" w:rsidP="003779D0">
            <w:pPr>
              <w:pStyle w:val="afa"/>
              <w:spacing w:line="240" w:lineRule="auto"/>
              <w:jc w:val="left"/>
              <w:rPr>
                <w:szCs w:val="24"/>
              </w:rPr>
            </w:pPr>
            <w:r w:rsidRPr="00BF4A2B">
              <w:rPr>
                <w:szCs w:val="24"/>
              </w:rPr>
              <w:t>Межрегиональная общественная организация «Ассоциация защиты информации», город Москва</w:t>
            </w:r>
          </w:p>
        </w:tc>
      </w:tr>
      <w:tr w:rsidR="00130C73" w:rsidRPr="00D43167" w:rsidTr="009D5A3E">
        <w:trPr>
          <w:trHeight w:val="407"/>
        </w:trPr>
        <w:tc>
          <w:tcPr>
            <w:tcW w:w="492" w:type="dxa"/>
          </w:tcPr>
          <w:p w:rsidR="00130C73" w:rsidRPr="00A142A3" w:rsidRDefault="00130C73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A142A3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130C73" w:rsidRPr="00BF4A2B" w:rsidRDefault="00130C73" w:rsidP="003779D0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учебно-методическое объединение по укрупненной группе специальностей и направлений подготовки «Информационная безопасность»</w:t>
            </w:r>
          </w:p>
        </w:tc>
      </w:tr>
      <w:tr w:rsidR="00130C73" w:rsidRPr="00D43167" w:rsidTr="009D5A3E">
        <w:trPr>
          <w:trHeight w:val="407"/>
        </w:trPr>
        <w:tc>
          <w:tcPr>
            <w:tcW w:w="492" w:type="dxa"/>
          </w:tcPr>
          <w:p w:rsidR="00130C73" w:rsidRPr="00130C73" w:rsidRDefault="00130C73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077" w:type="dxa"/>
          </w:tcPr>
          <w:p w:rsidR="00130C73" w:rsidRPr="00BF4A2B" w:rsidRDefault="00130C73" w:rsidP="003779D0">
            <w:pPr>
              <w:suppressAutoHyphens/>
              <w:spacing w:after="0" w:line="240" w:lineRule="auto"/>
              <w:rPr>
                <w:szCs w:val="24"/>
              </w:rPr>
            </w:pPr>
            <w:r w:rsidRPr="00BF4A2B">
              <w:rPr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 (Академия ФСБ России), 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56" w:rsidRDefault="00844B56" w:rsidP="0085401D">
      <w:pPr>
        <w:spacing w:after="0" w:line="240" w:lineRule="auto"/>
      </w:pPr>
      <w:r>
        <w:separator/>
      </w:r>
    </w:p>
  </w:endnote>
  <w:endnote w:type="continuationSeparator" w:id="0">
    <w:p w:rsidR="00844B56" w:rsidRDefault="00844B56" w:rsidP="0085401D">
      <w:pPr>
        <w:spacing w:after="0" w:line="240" w:lineRule="auto"/>
      </w:pPr>
      <w:r>
        <w:continuationSeparator/>
      </w:r>
    </w:p>
  </w:endnote>
  <w:endnote w:id="1">
    <w:p w:rsidR="00905BF4" w:rsidRDefault="00905BF4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905BF4" w:rsidRDefault="00905BF4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56" w:rsidRDefault="00844B56" w:rsidP="0085401D">
      <w:pPr>
        <w:spacing w:after="0" w:line="240" w:lineRule="auto"/>
      </w:pPr>
      <w:r>
        <w:separator/>
      </w:r>
    </w:p>
  </w:footnote>
  <w:footnote w:type="continuationSeparator" w:id="0">
    <w:p w:rsidR="00844B56" w:rsidRDefault="00844B5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F4" w:rsidRDefault="00905BF4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05BF4" w:rsidRDefault="00905BF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F4" w:rsidRPr="00014E1E" w:rsidRDefault="00905BF4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1C704A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905BF4" w:rsidRPr="00C207C0" w:rsidRDefault="00905BF4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F4" w:rsidRPr="00C207C0" w:rsidRDefault="00905BF4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F4" w:rsidRPr="00051FA9" w:rsidRDefault="00905BF4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1C704A">
      <w:rPr>
        <w:rStyle w:val="af5"/>
        <w:noProof/>
      </w:rPr>
      <w:t>6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339F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56C4F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97CC8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D5F7A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0C73"/>
    <w:rsid w:val="00133718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C704A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5530C"/>
    <w:rsid w:val="00260440"/>
    <w:rsid w:val="00260D29"/>
    <w:rsid w:val="00266194"/>
    <w:rsid w:val="00266ACE"/>
    <w:rsid w:val="00266FE4"/>
    <w:rsid w:val="002764C4"/>
    <w:rsid w:val="00277E44"/>
    <w:rsid w:val="00284B2A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6DFB"/>
    <w:rsid w:val="002F3E1A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4FDC"/>
    <w:rsid w:val="003252DE"/>
    <w:rsid w:val="00331630"/>
    <w:rsid w:val="00331CAC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779D0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9C0"/>
    <w:rsid w:val="003C5AA4"/>
    <w:rsid w:val="003D10C3"/>
    <w:rsid w:val="003D1F49"/>
    <w:rsid w:val="003D42F3"/>
    <w:rsid w:val="003D71D7"/>
    <w:rsid w:val="003E0DF2"/>
    <w:rsid w:val="003E10B5"/>
    <w:rsid w:val="003E16EA"/>
    <w:rsid w:val="003E2A57"/>
    <w:rsid w:val="003E3199"/>
    <w:rsid w:val="003E4F23"/>
    <w:rsid w:val="003E5DB3"/>
    <w:rsid w:val="003E67A3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29CA"/>
    <w:rsid w:val="00425D99"/>
    <w:rsid w:val="0043156E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0229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44D1"/>
    <w:rsid w:val="004751CF"/>
    <w:rsid w:val="00475DBD"/>
    <w:rsid w:val="004768A8"/>
    <w:rsid w:val="00480822"/>
    <w:rsid w:val="0048145B"/>
    <w:rsid w:val="00483300"/>
    <w:rsid w:val="00483FCD"/>
    <w:rsid w:val="004844AE"/>
    <w:rsid w:val="0048532C"/>
    <w:rsid w:val="00486059"/>
    <w:rsid w:val="00487032"/>
    <w:rsid w:val="00487C16"/>
    <w:rsid w:val="00490313"/>
    <w:rsid w:val="00495A25"/>
    <w:rsid w:val="00496AF3"/>
    <w:rsid w:val="00497A21"/>
    <w:rsid w:val="004A0AAE"/>
    <w:rsid w:val="004A15C2"/>
    <w:rsid w:val="004A3377"/>
    <w:rsid w:val="004A435D"/>
    <w:rsid w:val="004A65F7"/>
    <w:rsid w:val="004B05A0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F0AA1"/>
    <w:rsid w:val="004F0B54"/>
    <w:rsid w:val="004F307C"/>
    <w:rsid w:val="004F32EB"/>
    <w:rsid w:val="004F68A1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24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2DB6"/>
    <w:rsid w:val="005E5A03"/>
    <w:rsid w:val="005E7ABF"/>
    <w:rsid w:val="005F0415"/>
    <w:rsid w:val="005F0B95"/>
    <w:rsid w:val="005F0C09"/>
    <w:rsid w:val="005F373A"/>
    <w:rsid w:val="005F5B41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91A"/>
    <w:rsid w:val="00644F78"/>
    <w:rsid w:val="0065079F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90E"/>
    <w:rsid w:val="00696511"/>
    <w:rsid w:val="0069725E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D2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36A0"/>
    <w:rsid w:val="00844B56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3FFD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23AE"/>
    <w:rsid w:val="008F30B3"/>
    <w:rsid w:val="008F5EF6"/>
    <w:rsid w:val="008F5FEB"/>
    <w:rsid w:val="008F6CC0"/>
    <w:rsid w:val="009011AC"/>
    <w:rsid w:val="009020FC"/>
    <w:rsid w:val="00902622"/>
    <w:rsid w:val="009035A1"/>
    <w:rsid w:val="009038E7"/>
    <w:rsid w:val="00903D0C"/>
    <w:rsid w:val="00905BF4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5A47"/>
    <w:rsid w:val="0095615A"/>
    <w:rsid w:val="00957AF7"/>
    <w:rsid w:val="00957B8D"/>
    <w:rsid w:val="00961D7D"/>
    <w:rsid w:val="009672DF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2A3"/>
    <w:rsid w:val="00A1440D"/>
    <w:rsid w:val="00A14458"/>
    <w:rsid w:val="00A14C59"/>
    <w:rsid w:val="00A15357"/>
    <w:rsid w:val="00A15747"/>
    <w:rsid w:val="00A1780F"/>
    <w:rsid w:val="00A206B0"/>
    <w:rsid w:val="00A20EDF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31F1"/>
    <w:rsid w:val="00A457A7"/>
    <w:rsid w:val="00A47621"/>
    <w:rsid w:val="00A47640"/>
    <w:rsid w:val="00A503CF"/>
    <w:rsid w:val="00A51DF3"/>
    <w:rsid w:val="00A60E5D"/>
    <w:rsid w:val="00A612D7"/>
    <w:rsid w:val="00A63886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4F2B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1C0D"/>
    <w:rsid w:val="00B272D8"/>
    <w:rsid w:val="00B30E19"/>
    <w:rsid w:val="00B32A90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494"/>
    <w:rsid w:val="00B947D3"/>
    <w:rsid w:val="00B96BE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3DC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2FA9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59EB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DB8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367E"/>
    <w:rsid w:val="00F246C4"/>
    <w:rsid w:val="00F248FD"/>
    <w:rsid w:val="00F32B51"/>
    <w:rsid w:val="00F33624"/>
    <w:rsid w:val="00F34107"/>
    <w:rsid w:val="00F357E8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5A7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7F2A-8E0A-44EA-9CB1-BD4B5674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о центру"/>
    <w:basedOn w:val="a"/>
    <w:rsid w:val="00130C73"/>
    <w:pPr>
      <w:spacing w:after="0" w:line="360" w:lineRule="auto"/>
      <w:jc w:val="center"/>
    </w:pPr>
    <w:rPr>
      <w:rFonts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58AE-D4A1-4931-9D3D-4D7B6F83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10349</Words>
  <Characters>58992</Characters>
  <Application>Microsoft Office Word</Application>
  <DocSecurity>0</DocSecurity>
  <Lines>491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69203</CharactersWithSpaces>
  <SharedDoc>false</SharedDoc>
  <HLinks>
    <vt:vector size="66" baseType="variant"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_Toc432077105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_Toc432077104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_Toc432077103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_Toc432077102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_Toc432077101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_Toc432077100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_Toc432077099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_Toc432077098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_Toc432077097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_Toc432077096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_Toc432077095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</cp:lastModifiedBy>
  <cp:revision>2</cp:revision>
  <cp:lastPrinted>2015-10-27T15:09:00Z</cp:lastPrinted>
  <dcterms:created xsi:type="dcterms:W3CDTF">2015-10-28T11:29:00Z</dcterms:created>
  <dcterms:modified xsi:type="dcterms:W3CDTF">2015-10-28T11:29:00Z</dcterms:modified>
</cp:coreProperties>
</file>